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0493" w14:textId="77777777" w:rsidR="00C33184" w:rsidRPr="00846F7B" w:rsidRDefault="00846F7B" w:rsidP="00C33184">
      <w:pPr>
        <w:pStyle w:val="a3"/>
        <w:jc w:val="center"/>
        <w:rPr>
          <w:rFonts w:ascii="Times New Roman" w:hAnsi="Times New Roman"/>
          <w:sz w:val="28"/>
          <w:szCs w:val="28"/>
          <w:lang w:val="ru-RU"/>
        </w:rPr>
      </w:pPr>
      <w:r w:rsidRPr="00846F7B">
        <w:rPr>
          <w:rFonts w:ascii="Times New Roman" w:hAnsi="Times New Roman"/>
          <w:sz w:val="28"/>
          <w:szCs w:val="28"/>
          <w:lang w:val="ru-RU"/>
        </w:rPr>
        <w:t>Министерство науки и высшего образования</w:t>
      </w:r>
      <w:r>
        <w:rPr>
          <w:rFonts w:ascii="Times New Roman" w:hAnsi="Times New Roman"/>
          <w:sz w:val="28"/>
          <w:szCs w:val="28"/>
          <w:lang w:val="ru-RU"/>
        </w:rPr>
        <w:t xml:space="preserve"> </w:t>
      </w:r>
      <w:r w:rsidRPr="00846F7B">
        <w:rPr>
          <w:rFonts w:ascii="Times New Roman" w:hAnsi="Times New Roman"/>
          <w:sz w:val="28"/>
          <w:szCs w:val="28"/>
          <w:lang w:val="ru-RU"/>
        </w:rPr>
        <w:t>Российской федерации</w:t>
      </w:r>
    </w:p>
    <w:p w14:paraId="7B7A528A" w14:textId="77777777" w:rsidR="00C33184" w:rsidRPr="00846F7B" w:rsidRDefault="00C33184" w:rsidP="00C33184">
      <w:pPr>
        <w:pStyle w:val="a3"/>
        <w:jc w:val="center"/>
        <w:rPr>
          <w:rFonts w:ascii="Times New Roman" w:hAnsi="Times New Roman"/>
          <w:sz w:val="28"/>
          <w:szCs w:val="28"/>
          <w:lang w:val="ru-RU"/>
        </w:rPr>
      </w:pPr>
      <w:r w:rsidRPr="00846F7B">
        <w:rPr>
          <w:rFonts w:ascii="Times New Roman" w:hAnsi="Times New Roman"/>
          <w:sz w:val="28"/>
          <w:szCs w:val="28"/>
          <w:lang w:val="ru-RU"/>
        </w:rPr>
        <w:t xml:space="preserve">Федеральное государственное автономное образовательное учреждение </w:t>
      </w:r>
    </w:p>
    <w:p w14:paraId="1EBD81DA" w14:textId="77777777" w:rsidR="00C33184" w:rsidRPr="00846F7B" w:rsidRDefault="00C33184" w:rsidP="00C33184">
      <w:pPr>
        <w:pStyle w:val="a3"/>
        <w:jc w:val="center"/>
        <w:rPr>
          <w:rFonts w:ascii="Times New Roman" w:hAnsi="Times New Roman"/>
          <w:sz w:val="28"/>
          <w:szCs w:val="28"/>
          <w:lang w:val="ru-RU"/>
        </w:rPr>
      </w:pPr>
      <w:r w:rsidRPr="00846F7B">
        <w:rPr>
          <w:rFonts w:ascii="Times New Roman" w:hAnsi="Times New Roman"/>
          <w:sz w:val="28"/>
          <w:szCs w:val="28"/>
          <w:lang w:val="ru-RU"/>
        </w:rPr>
        <w:t>высшего образования</w:t>
      </w:r>
    </w:p>
    <w:p w14:paraId="672B5CA3" w14:textId="77777777" w:rsidR="00C33184" w:rsidRPr="00846F7B" w:rsidRDefault="00C33184" w:rsidP="00C33184">
      <w:pPr>
        <w:pStyle w:val="a3"/>
        <w:jc w:val="center"/>
        <w:rPr>
          <w:rFonts w:ascii="Times New Roman" w:hAnsi="Times New Roman"/>
          <w:sz w:val="28"/>
          <w:szCs w:val="28"/>
          <w:lang w:val="ru-RU"/>
        </w:rPr>
      </w:pPr>
      <w:r w:rsidRPr="00846F7B">
        <w:rPr>
          <w:rFonts w:ascii="Times New Roman" w:hAnsi="Times New Roman"/>
          <w:sz w:val="28"/>
          <w:szCs w:val="28"/>
          <w:lang w:val="ru-RU"/>
        </w:rPr>
        <w:t>«Крымский федеральный университет имени В.И. Вернадского»</w:t>
      </w:r>
    </w:p>
    <w:p w14:paraId="058DCE42" w14:textId="77777777" w:rsidR="00C33184" w:rsidRPr="00C33184" w:rsidRDefault="00C33184" w:rsidP="00C33184">
      <w:pPr>
        <w:spacing w:before="120" w:after="120"/>
        <w:ind w:left="4320"/>
        <w:jc w:val="center"/>
        <w:rPr>
          <w:b/>
          <w:sz w:val="26"/>
          <w:szCs w:val="26"/>
          <w:lang w:val="ru-RU"/>
        </w:rPr>
      </w:pPr>
    </w:p>
    <w:p w14:paraId="2C2E62D0" w14:textId="77777777" w:rsidR="00C33184" w:rsidRPr="0007156D" w:rsidRDefault="00C33184" w:rsidP="00846F7B">
      <w:pPr>
        <w:pStyle w:val="a3"/>
        <w:ind w:left="4536"/>
        <w:jc w:val="right"/>
        <w:rPr>
          <w:sz w:val="26"/>
          <w:szCs w:val="26"/>
          <w:lang w:val="ru-RU"/>
        </w:rPr>
      </w:pPr>
      <w:r w:rsidRPr="00C33184">
        <w:rPr>
          <w:b/>
          <w:sz w:val="26"/>
          <w:szCs w:val="26"/>
          <w:lang w:val="ru-RU"/>
        </w:rPr>
        <w:t xml:space="preserve">    </w:t>
      </w:r>
      <w:r w:rsidRPr="00C33184">
        <w:rPr>
          <w:b/>
          <w:sz w:val="26"/>
          <w:szCs w:val="26"/>
          <w:lang w:val="ru-RU"/>
        </w:rPr>
        <w:tab/>
      </w:r>
      <w:r w:rsidRPr="00C33184">
        <w:rPr>
          <w:b/>
          <w:sz w:val="26"/>
          <w:szCs w:val="26"/>
          <w:lang w:val="ru-RU"/>
        </w:rPr>
        <w:tab/>
      </w:r>
      <w:r w:rsidRPr="00C33184">
        <w:rPr>
          <w:rFonts w:ascii="Times New Roman" w:hAnsi="Times New Roman"/>
          <w:b/>
          <w:sz w:val="26"/>
          <w:szCs w:val="26"/>
          <w:lang w:val="ru-RU"/>
        </w:rPr>
        <w:t xml:space="preserve">                         </w:t>
      </w:r>
    </w:p>
    <w:p w14:paraId="0A919F2E" w14:textId="77777777" w:rsidR="003C7F42" w:rsidRPr="00EC566D" w:rsidRDefault="003C7F42" w:rsidP="00EC566D">
      <w:pPr>
        <w:pStyle w:val="a3"/>
        <w:rPr>
          <w:rFonts w:ascii="Times New Roman" w:hAnsi="Times New Roman"/>
          <w:sz w:val="28"/>
          <w:szCs w:val="28"/>
          <w:lang w:val="ru-RU"/>
        </w:rPr>
      </w:pPr>
    </w:p>
    <w:p w14:paraId="0F94647B" w14:textId="77777777" w:rsidR="003C7F42" w:rsidRPr="00EC566D" w:rsidRDefault="003C7F42" w:rsidP="00EC566D">
      <w:pPr>
        <w:pStyle w:val="a3"/>
        <w:rPr>
          <w:rFonts w:ascii="Times New Roman" w:hAnsi="Times New Roman"/>
          <w:sz w:val="28"/>
          <w:szCs w:val="28"/>
          <w:lang w:val="ru-RU"/>
        </w:rPr>
      </w:pPr>
    </w:p>
    <w:p w14:paraId="4ADF8213" w14:textId="77777777" w:rsidR="003C7F42" w:rsidRPr="00EC566D" w:rsidRDefault="003C7F42" w:rsidP="00EC566D">
      <w:pPr>
        <w:pStyle w:val="a3"/>
        <w:rPr>
          <w:rFonts w:ascii="Times New Roman" w:hAnsi="Times New Roman"/>
          <w:sz w:val="28"/>
          <w:szCs w:val="28"/>
          <w:lang w:val="ru-RU"/>
        </w:rPr>
      </w:pPr>
    </w:p>
    <w:p w14:paraId="7B8DE000" w14:textId="77777777" w:rsidR="003C7F42" w:rsidRPr="00EC566D" w:rsidRDefault="003C7F42" w:rsidP="00EC566D">
      <w:pPr>
        <w:pStyle w:val="a3"/>
        <w:rPr>
          <w:rFonts w:ascii="Times New Roman" w:hAnsi="Times New Roman"/>
          <w:sz w:val="28"/>
          <w:szCs w:val="28"/>
          <w:lang w:val="ru-RU"/>
        </w:rPr>
      </w:pPr>
    </w:p>
    <w:p w14:paraId="0CD75CAF" w14:textId="77777777" w:rsidR="003C7F42" w:rsidRPr="00EC566D" w:rsidRDefault="003C7F42" w:rsidP="00EC566D">
      <w:pPr>
        <w:pStyle w:val="a3"/>
        <w:rPr>
          <w:rFonts w:ascii="Times New Roman" w:hAnsi="Times New Roman"/>
          <w:sz w:val="28"/>
          <w:szCs w:val="28"/>
          <w:lang w:val="ru-RU"/>
        </w:rPr>
      </w:pPr>
    </w:p>
    <w:p w14:paraId="3D0B62A4" w14:textId="77777777" w:rsidR="003C7F42" w:rsidRPr="00EC566D" w:rsidRDefault="003C7F42" w:rsidP="00EC566D">
      <w:pPr>
        <w:pStyle w:val="a3"/>
        <w:rPr>
          <w:rFonts w:ascii="Times New Roman" w:hAnsi="Times New Roman"/>
          <w:sz w:val="28"/>
          <w:szCs w:val="28"/>
          <w:lang w:val="ru-RU"/>
        </w:rPr>
      </w:pPr>
    </w:p>
    <w:p w14:paraId="78D408D6" w14:textId="77777777" w:rsidR="00AA64D6" w:rsidRPr="00C33184" w:rsidRDefault="003C7F42" w:rsidP="00EC566D">
      <w:pPr>
        <w:pStyle w:val="a3"/>
        <w:jc w:val="center"/>
        <w:rPr>
          <w:rFonts w:ascii="Times New Roman" w:hAnsi="Times New Roman"/>
          <w:b/>
          <w:bCs/>
          <w:sz w:val="28"/>
          <w:szCs w:val="28"/>
          <w:lang w:val="ru-RU"/>
        </w:rPr>
      </w:pPr>
      <w:r w:rsidRPr="00C33184">
        <w:rPr>
          <w:rFonts w:ascii="Times New Roman" w:hAnsi="Times New Roman"/>
          <w:b/>
          <w:bCs/>
          <w:sz w:val="28"/>
          <w:szCs w:val="28"/>
          <w:lang w:val="ru-RU"/>
        </w:rPr>
        <w:t xml:space="preserve">ПРОГРАММА </w:t>
      </w:r>
    </w:p>
    <w:p w14:paraId="79640315" w14:textId="77777777" w:rsidR="0051548E" w:rsidRDefault="00AA64D6" w:rsidP="0051548E">
      <w:pPr>
        <w:pStyle w:val="a3"/>
        <w:jc w:val="center"/>
        <w:rPr>
          <w:rFonts w:ascii="Times New Roman" w:hAnsi="Times New Roman"/>
          <w:b/>
          <w:sz w:val="28"/>
          <w:szCs w:val="28"/>
          <w:lang w:val="ru-RU"/>
        </w:rPr>
      </w:pPr>
      <w:r w:rsidRPr="0051548E">
        <w:rPr>
          <w:rFonts w:ascii="Times New Roman" w:hAnsi="Times New Roman"/>
          <w:b/>
          <w:sz w:val="28"/>
          <w:szCs w:val="28"/>
          <w:lang w:val="ru-RU"/>
        </w:rPr>
        <w:t>вступительного испытания по специальной дисциплине</w:t>
      </w:r>
      <w:r w:rsidR="00846F7B">
        <w:rPr>
          <w:rFonts w:ascii="Times New Roman" w:hAnsi="Times New Roman"/>
          <w:b/>
          <w:sz w:val="28"/>
          <w:szCs w:val="28"/>
          <w:lang w:val="ru-RU"/>
        </w:rPr>
        <w:t xml:space="preserve"> </w:t>
      </w:r>
      <w:r w:rsidR="0051548E" w:rsidRPr="0051548E">
        <w:rPr>
          <w:rFonts w:ascii="Times New Roman" w:hAnsi="Times New Roman"/>
          <w:b/>
          <w:sz w:val="28"/>
          <w:szCs w:val="28"/>
          <w:lang w:val="ru-RU"/>
        </w:rPr>
        <w:t>для поступления по образовательн</w:t>
      </w:r>
      <w:r w:rsidR="00846F7B">
        <w:rPr>
          <w:rFonts w:ascii="Times New Roman" w:hAnsi="Times New Roman"/>
          <w:b/>
          <w:sz w:val="28"/>
          <w:szCs w:val="28"/>
          <w:lang w:val="ru-RU"/>
        </w:rPr>
        <w:t>ым</w:t>
      </w:r>
      <w:r w:rsidR="0051548E" w:rsidRPr="0051548E">
        <w:rPr>
          <w:rFonts w:ascii="Times New Roman" w:hAnsi="Times New Roman"/>
          <w:b/>
          <w:sz w:val="28"/>
          <w:szCs w:val="28"/>
          <w:lang w:val="ru-RU"/>
        </w:rPr>
        <w:t xml:space="preserve"> программ</w:t>
      </w:r>
      <w:r w:rsidR="00846F7B">
        <w:rPr>
          <w:rFonts w:ascii="Times New Roman" w:hAnsi="Times New Roman"/>
          <w:b/>
          <w:sz w:val="28"/>
          <w:szCs w:val="28"/>
          <w:lang w:val="ru-RU"/>
        </w:rPr>
        <w:t xml:space="preserve">ам </w:t>
      </w:r>
      <w:r w:rsidR="0051548E" w:rsidRPr="0051548E">
        <w:rPr>
          <w:rFonts w:ascii="Times New Roman" w:hAnsi="Times New Roman"/>
          <w:b/>
          <w:sz w:val="28"/>
          <w:szCs w:val="28"/>
          <w:lang w:val="ru-RU"/>
        </w:rPr>
        <w:t>высшего образования – программ</w:t>
      </w:r>
      <w:r w:rsidR="00846F7B">
        <w:rPr>
          <w:rFonts w:ascii="Times New Roman" w:hAnsi="Times New Roman"/>
          <w:b/>
          <w:sz w:val="28"/>
          <w:szCs w:val="28"/>
          <w:lang w:val="ru-RU"/>
        </w:rPr>
        <w:t>ам</w:t>
      </w:r>
      <w:r w:rsidR="0051548E" w:rsidRPr="0051548E">
        <w:rPr>
          <w:rFonts w:ascii="Times New Roman" w:hAnsi="Times New Roman"/>
          <w:b/>
          <w:sz w:val="28"/>
          <w:szCs w:val="28"/>
          <w:lang w:val="ru-RU"/>
        </w:rPr>
        <w:t xml:space="preserve"> подготовки</w:t>
      </w:r>
      <w:r w:rsidR="00846F7B">
        <w:rPr>
          <w:rFonts w:ascii="Times New Roman" w:hAnsi="Times New Roman"/>
          <w:b/>
          <w:sz w:val="28"/>
          <w:szCs w:val="28"/>
          <w:lang w:val="ru-RU"/>
        </w:rPr>
        <w:t xml:space="preserve"> </w:t>
      </w:r>
      <w:r w:rsidR="0051548E" w:rsidRPr="0051548E">
        <w:rPr>
          <w:rFonts w:ascii="Times New Roman" w:hAnsi="Times New Roman"/>
          <w:b/>
          <w:sz w:val="28"/>
          <w:szCs w:val="28"/>
          <w:lang w:val="ru-RU"/>
        </w:rPr>
        <w:t>научно-педагогических кадров в аспирантуре</w:t>
      </w:r>
    </w:p>
    <w:p w14:paraId="0CD73AE3" w14:textId="77777777" w:rsidR="000C5B87" w:rsidRDefault="000C5B87" w:rsidP="0051548E">
      <w:pPr>
        <w:pStyle w:val="a3"/>
        <w:jc w:val="center"/>
        <w:rPr>
          <w:rFonts w:ascii="Times New Roman" w:hAnsi="Times New Roman"/>
          <w:b/>
          <w:sz w:val="28"/>
          <w:szCs w:val="28"/>
          <w:lang w:val="ru-RU"/>
        </w:rPr>
      </w:pPr>
    </w:p>
    <w:p w14:paraId="37FACC7D" w14:textId="77777777" w:rsidR="00846F7B" w:rsidRDefault="000C5B87" w:rsidP="0051548E">
      <w:pPr>
        <w:pStyle w:val="a3"/>
        <w:jc w:val="center"/>
        <w:rPr>
          <w:rFonts w:ascii="Times New Roman" w:hAnsi="Times New Roman"/>
          <w:b/>
          <w:sz w:val="28"/>
          <w:szCs w:val="28"/>
          <w:lang w:val="ru-RU"/>
        </w:rPr>
      </w:pPr>
      <w:r>
        <w:rPr>
          <w:rFonts w:ascii="Times New Roman" w:hAnsi="Times New Roman"/>
          <w:b/>
          <w:sz w:val="28"/>
          <w:szCs w:val="28"/>
          <w:lang w:val="ru-RU"/>
        </w:rPr>
        <w:t>Г</w:t>
      </w:r>
      <w:r w:rsidR="00846F7B">
        <w:rPr>
          <w:rFonts w:ascii="Times New Roman" w:hAnsi="Times New Roman"/>
          <w:b/>
          <w:sz w:val="28"/>
          <w:szCs w:val="28"/>
          <w:lang w:val="ru-RU"/>
        </w:rPr>
        <w:t>руппа научных специальностей</w:t>
      </w:r>
      <w:r>
        <w:rPr>
          <w:rFonts w:ascii="Times New Roman" w:hAnsi="Times New Roman"/>
          <w:b/>
          <w:sz w:val="28"/>
          <w:szCs w:val="28"/>
          <w:lang w:val="ru-RU"/>
        </w:rPr>
        <w:t>:</w:t>
      </w:r>
    </w:p>
    <w:p w14:paraId="2B83AFD4" w14:textId="77777777" w:rsidR="00846F7B" w:rsidRPr="0051548E" w:rsidRDefault="00846F7B" w:rsidP="0051548E">
      <w:pPr>
        <w:pStyle w:val="a3"/>
        <w:jc w:val="center"/>
        <w:rPr>
          <w:rFonts w:ascii="Times New Roman" w:hAnsi="Times New Roman"/>
          <w:b/>
          <w:sz w:val="28"/>
          <w:szCs w:val="28"/>
          <w:lang w:val="ru-RU"/>
        </w:rPr>
      </w:pPr>
      <w:r>
        <w:rPr>
          <w:rFonts w:ascii="Times New Roman" w:hAnsi="Times New Roman"/>
          <w:b/>
          <w:sz w:val="28"/>
          <w:szCs w:val="28"/>
          <w:lang w:val="ru-RU"/>
        </w:rPr>
        <w:t>«Филология»</w:t>
      </w:r>
    </w:p>
    <w:p w14:paraId="75FD1860" w14:textId="77777777" w:rsidR="003C7F42" w:rsidRPr="00C33184" w:rsidRDefault="003C7F42" w:rsidP="00EC566D">
      <w:pPr>
        <w:pStyle w:val="a3"/>
        <w:rPr>
          <w:rFonts w:ascii="Times New Roman" w:hAnsi="Times New Roman"/>
          <w:sz w:val="28"/>
          <w:szCs w:val="28"/>
          <w:lang w:val="ru-RU"/>
        </w:rPr>
      </w:pPr>
    </w:p>
    <w:p w14:paraId="099D1C34" w14:textId="77777777" w:rsidR="00846F7B" w:rsidRDefault="00846F7B" w:rsidP="00EC566D">
      <w:pPr>
        <w:pStyle w:val="a3"/>
        <w:jc w:val="center"/>
        <w:rPr>
          <w:rFonts w:ascii="Times New Roman" w:hAnsi="Times New Roman"/>
          <w:b/>
          <w:bCs/>
          <w:sz w:val="28"/>
          <w:szCs w:val="28"/>
          <w:lang w:val="ru-RU"/>
        </w:rPr>
      </w:pPr>
      <w:r>
        <w:rPr>
          <w:rFonts w:ascii="Times New Roman" w:hAnsi="Times New Roman"/>
          <w:b/>
          <w:bCs/>
          <w:sz w:val="28"/>
          <w:szCs w:val="28"/>
          <w:lang w:val="ru-RU"/>
        </w:rPr>
        <w:t>Научная специальность:</w:t>
      </w:r>
    </w:p>
    <w:p w14:paraId="6B4FBE25" w14:textId="77777777" w:rsidR="003C7F42" w:rsidRDefault="0007156D" w:rsidP="00EC566D">
      <w:pPr>
        <w:pStyle w:val="a3"/>
        <w:jc w:val="center"/>
        <w:rPr>
          <w:rFonts w:ascii="Times New Roman" w:hAnsi="Times New Roman"/>
          <w:b/>
          <w:iCs/>
          <w:sz w:val="28"/>
          <w:szCs w:val="28"/>
          <w:lang w:val="ru-RU"/>
        </w:rPr>
      </w:pPr>
      <w:r>
        <w:rPr>
          <w:rFonts w:ascii="Times New Roman" w:hAnsi="Times New Roman"/>
          <w:b/>
          <w:sz w:val="28"/>
          <w:szCs w:val="28"/>
          <w:lang w:val="ru-RU"/>
        </w:rPr>
        <w:t>5.9.5</w:t>
      </w:r>
      <w:r w:rsidR="000C5B87" w:rsidRPr="000C5B87">
        <w:rPr>
          <w:rFonts w:ascii="Times New Roman" w:hAnsi="Times New Roman"/>
          <w:b/>
          <w:sz w:val="28"/>
          <w:szCs w:val="28"/>
          <w:lang w:val="ru-RU"/>
        </w:rPr>
        <w:t xml:space="preserve"> </w:t>
      </w:r>
      <w:r>
        <w:rPr>
          <w:rFonts w:ascii="Times New Roman" w:hAnsi="Times New Roman"/>
          <w:b/>
          <w:sz w:val="28"/>
          <w:szCs w:val="28"/>
          <w:lang w:val="ru-RU"/>
        </w:rPr>
        <w:t>Русский яз</w:t>
      </w:r>
      <w:r w:rsidR="00B17548">
        <w:rPr>
          <w:rFonts w:ascii="Times New Roman" w:hAnsi="Times New Roman"/>
          <w:b/>
          <w:sz w:val="28"/>
          <w:szCs w:val="28"/>
          <w:lang w:val="ru-RU"/>
        </w:rPr>
        <w:t xml:space="preserve">ык. </w:t>
      </w:r>
      <w:r>
        <w:rPr>
          <w:rFonts w:ascii="Times New Roman" w:hAnsi="Times New Roman"/>
          <w:b/>
          <w:sz w:val="28"/>
          <w:szCs w:val="28"/>
          <w:lang w:val="ru-RU"/>
        </w:rPr>
        <w:t>Языки народов России</w:t>
      </w:r>
    </w:p>
    <w:p w14:paraId="6D3E87AD" w14:textId="77777777" w:rsidR="0007156D" w:rsidRDefault="0007156D" w:rsidP="00EC566D">
      <w:pPr>
        <w:pStyle w:val="a3"/>
        <w:jc w:val="center"/>
        <w:rPr>
          <w:rFonts w:ascii="Times New Roman" w:hAnsi="Times New Roman"/>
          <w:b/>
          <w:iCs/>
          <w:sz w:val="28"/>
          <w:szCs w:val="28"/>
          <w:lang w:val="ru-RU"/>
        </w:rPr>
      </w:pPr>
    </w:p>
    <w:p w14:paraId="12E7E9F7" w14:textId="77777777" w:rsidR="0007156D" w:rsidRDefault="0007156D" w:rsidP="00EC566D">
      <w:pPr>
        <w:pStyle w:val="a3"/>
        <w:jc w:val="center"/>
        <w:rPr>
          <w:rFonts w:ascii="Times New Roman" w:hAnsi="Times New Roman"/>
          <w:b/>
          <w:iCs/>
          <w:sz w:val="28"/>
          <w:szCs w:val="28"/>
          <w:lang w:val="ru-RU"/>
        </w:rPr>
      </w:pPr>
      <w:r>
        <w:rPr>
          <w:rFonts w:ascii="Times New Roman" w:hAnsi="Times New Roman"/>
          <w:b/>
          <w:iCs/>
          <w:sz w:val="28"/>
          <w:szCs w:val="28"/>
          <w:lang w:val="ru-RU"/>
        </w:rPr>
        <w:t>Направленность:</w:t>
      </w:r>
    </w:p>
    <w:p w14:paraId="660774C8" w14:textId="77777777" w:rsidR="0007156D" w:rsidRPr="00C33184" w:rsidRDefault="0007156D" w:rsidP="00EC566D">
      <w:pPr>
        <w:pStyle w:val="a3"/>
        <w:jc w:val="center"/>
        <w:rPr>
          <w:rFonts w:ascii="Times New Roman" w:hAnsi="Times New Roman"/>
          <w:b/>
          <w:sz w:val="28"/>
          <w:szCs w:val="28"/>
          <w:lang w:val="ru-RU"/>
        </w:rPr>
      </w:pPr>
      <w:r>
        <w:rPr>
          <w:rFonts w:ascii="Times New Roman" w:hAnsi="Times New Roman"/>
          <w:b/>
          <w:iCs/>
          <w:sz w:val="28"/>
          <w:szCs w:val="28"/>
          <w:lang w:val="ru-RU"/>
        </w:rPr>
        <w:t>Русский язык</w:t>
      </w:r>
    </w:p>
    <w:p w14:paraId="47180482" w14:textId="77777777" w:rsidR="003C7F42" w:rsidRPr="002A1E2F" w:rsidRDefault="003C7F42" w:rsidP="00EC566D">
      <w:pPr>
        <w:pStyle w:val="a3"/>
        <w:jc w:val="center"/>
        <w:rPr>
          <w:rFonts w:ascii="Times New Roman" w:hAnsi="Times New Roman"/>
          <w:b/>
          <w:sz w:val="24"/>
          <w:szCs w:val="24"/>
          <w:lang w:val="ru-RU"/>
        </w:rPr>
        <w:sectPr w:rsidR="003C7F42" w:rsidRPr="002A1E2F" w:rsidSect="00CD6776">
          <w:pgSz w:w="11900" w:h="16838"/>
          <w:pgMar w:top="1142" w:right="566" w:bottom="1440" w:left="1660" w:header="720" w:footer="720" w:gutter="0"/>
          <w:cols w:space="720" w:equalWidth="0">
            <w:col w:w="9674"/>
          </w:cols>
          <w:noEndnote/>
        </w:sectPr>
      </w:pPr>
    </w:p>
    <w:p w14:paraId="7F71BF9F" w14:textId="77777777" w:rsidR="002A1E2F" w:rsidRDefault="003C7F42" w:rsidP="007860E0">
      <w:pPr>
        <w:pStyle w:val="a3"/>
        <w:jc w:val="both"/>
        <w:rPr>
          <w:rFonts w:ascii="Times New Roman" w:hAnsi="Times New Roman"/>
          <w:b/>
          <w:bCs/>
          <w:sz w:val="28"/>
          <w:szCs w:val="28"/>
          <w:lang w:val="ru-RU"/>
        </w:rPr>
      </w:pPr>
      <w:bookmarkStart w:id="0" w:name="page3"/>
      <w:bookmarkEnd w:id="0"/>
      <w:r w:rsidRPr="00C33184">
        <w:rPr>
          <w:rFonts w:ascii="Times New Roman" w:hAnsi="Times New Roman"/>
          <w:b/>
          <w:bCs/>
          <w:sz w:val="28"/>
          <w:szCs w:val="28"/>
          <w:lang w:val="ru-RU"/>
        </w:rPr>
        <w:lastRenderedPageBreak/>
        <w:t>Разработчики программы</w:t>
      </w:r>
      <w:r w:rsidR="008F08BE">
        <w:rPr>
          <w:rFonts w:ascii="Times New Roman" w:hAnsi="Times New Roman"/>
          <w:b/>
          <w:bCs/>
          <w:sz w:val="28"/>
          <w:szCs w:val="28"/>
          <w:lang w:val="ru-RU"/>
        </w:rPr>
        <w:t>:</w:t>
      </w:r>
    </w:p>
    <w:p w14:paraId="49D13324" w14:textId="77777777" w:rsidR="00C33184" w:rsidRPr="00C33184" w:rsidRDefault="00C33184" w:rsidP="007860E0">
      <w:pPr>
        <w:pStyle w:val="a3"/>
        <w:jc w:val="both"/>
        <w:rPr>
          <w:rFonts w:ascii="Times New Roman" w:hAnsi="Times New Roman"/>
          <w:b/>
          <w:bCs/>
          <w:sz w:val="28"/>
          <w:szCs w:val="28"/>
          <w:lang w:val="ru-RU"/>
        </w:rPr>
      </w:pPr>
    </w:p>
    <w:p w14:paraId="79A3D9FF" w14:textId="77777777" w:rsidR="00C33184" w:rsidRPr="008F08BE" w:rsidRDefault="0007156D" w:rsidP="00C33184">
      <w:pPr>
        <w:pStyle w:val="a3"/>
        <w:jc w:val="both"/>
        <w:rPr>
          <w:rFonts w:ascii="Times New Roman" w:hAnsi="Times New Roman"/>
          <w:sz w:val="28"/>
          <w:szCs w:val="28"/>
          <w:lang w:val="ru-RU"/>
        </w:rPr>
      </w:pPr>
      <w:r>
        <w:rPr>
          <w:rFonts w:ascii="Times New Roman" w:hAnsi="Times New Roman"/>
          <w:sz w:val="28"/>
          <w:szCs w:val="28"/>
          <w:lang w:val="ru-RU"/>
        </w:rPr>
        <w:t>1. Рудяков А. Н.</w:t>
      </w:r>
      <w:r w:rsidR="00C33184" w:rsidRPr="008F08BE">
        <w:rPr>
          <w:rFonts w:ascii="Times New Roman" w:hAnsi="Times New Roman"/>
          <w:sz w:val="28"/>
          <w:szCs w:val="28"/>
          <w:lang w:val="ru-RU"/>
        </w:rPr>
        <w:t>, доктор филологических наук, професс</w:t>
      </w:r>
      <w:r>
        <w:rPr>
          <w:rFonts w:ascii="Times New Roman" w:hAnsi="Times New Roman"/>
          <w:sz w:val="28"/>
          <w:szCs w:val="28"/>
          <w:lang w:val="ru-RU"/>
        </w:rPr>
        <w:t>ор, заведующий кафедрой русского, славянского и общего языкознания</w:t>
      </w:r>
      <w:r w:rsidR="00C33184" w:rsidRPr="008F08BE">
        <w:rPr>
          <w:rFonts w:ascii="Times New Roman" w:hAnsi="Times New Roman"/>
          <w:sz w:val="28"/>
          <w:szCs w:val="28"/>
          <w:lang w:val="ru-RU"/>
        </w:rPr>
        <w:t xml:space="preserve"> </w:t>
      </w:r>
      <w:r>
        <w:rPr>
          <w:rFonts w:ascii="Times New Roman" w:hAnsi="Times New Roman"/>
          <w:sz w:val="28"/>
          <w:szCs w:val="28"/>
          <w:lang w:val="ru-RU"/>
        </w:rPr>
        <w:t xml:space="preserve">Института филологии </w:t>
      </w:r>
      <w:r w:rsidR="00C33184" w:rsidRPr="008F08BE">
        <w:rPr>
          <w:rFonts w:ascii="Times New Roman" w:hAnsi="Times New Roman"/>
          <w:sz w:val="28"/>
          <w:szCs w:val="28"/>
          <w:lang w:val="ru-RU"/>
        </w:rPr>
        <w:t>ФГАО</w:t>
      </w:r>
      <w:r w:rsidR="000C5B87">
        <w:rPr>
          <w:rFonts w:ascii="Times New Roman" w:hAnsi="Times New Roman"/>
          <w:sz w:val="28"/>
          <w:szCs w:val="28"/>
          <w:lang w:val="ru-RU"/>
        </w:rPr>
        <w:t>У ВО «КФУ им. В.И. Вернадского»;</w:t>
      </w:r>
    </w:p>
    <w:p w14:paraId="1DEEF763" w14:textId="77777777" w:rsidR="00C33184" w:rsidRDefault="0007156D" w:rsidP="00C33184">
      <w:pPr>
        <w:pStyle w:val="a3"/>
        <w:jc w:val="both"/>
        <w:rPr>
          <w:rFonts w:ascii="Times New Roman" w:hAnsi="Times New Roman"/>
          <w:sz w:val="28"/>
          <w:szCs w:val="28"/>
          <w:lang w:val="ru-RU"/>
        </w:rPr>
      </w:pPr>
      <w:r>
        <w:rPr>
          <w:rFonts w:ascii="Times New Roman" w:hAnsi="Times New Roman"/>
          <w:sz w:val="28"/>
          <w:szCs w:val="28"/>
          <w:lang w:val="ru-RU"/>
        </w:rPr>
        <w:t>2. Дорофеев Ю. В., доктор</w:t>
      </w:r>
      <w:r w:rsidR="00C33184" w:rsidRPr="008F08BE">
        <w:rPr>
          <w:rFonts w:ascii="Times New Roman" w:hAnsi="Times New Roman"/>
          <w:sz w:val="28"/>
          <w:szCs w:val="28"/>
          <w:lang w:val="ru-RU"/>
        </w:rPr>
        <w:t xml:space="preserve"> филолог</w:t>
      </w:r>
      <w:r>
        <w:rPr>
          <w:rFonts w:ascii="Times New Roman" w:hAnsi="Times New Roman"/>
          <w:sz w:val="28"/>
          <w:szCs w:val="28"/>
          <w:lang w:val="ru-RU"/>
        </w:rPr>
        <w:t>ических наук, доцент, доцент кафедры русского, славянского и общего языкознания</w:t>
      </w:r>
      <w:r w:rsidRPr="008F08BE">
        <w:rPr>
          <w:rFonts w:ascii="Times New Roman" w:hAnsi="Times New Roman"/>
          <w:sz w:val="28"/>
          <w:szCs w:val="28"/>
          <w:lang w:val="ru-RU"/>
        </w:rPr>
        <w:t xml:space="preserve"> </w:t>
      </w:r>
      <w:r>
        <w:rPr>
          <w:rFonts w:ascii="Times New Roman" w:hAnsi="Times New Roman"/>
          <w:sz w:val="28"/>
          <w:szCs w:val="28"/>
          <w:lang w:val="ru-RU"/>
        </w:rPr>
        <w:t xml:space="preserve">Института филологии </w:t>
      </w:r>
      <w:r w:rsidR="008F08BE" w:rsidRPr="008F08BE">
        <w:rPr>
          <w:rFonts w:ascii="Times New Roman" w:hAnsi="Times New Roman"/>
          <w:sz w:val="28"/>
          <w:szCs w:val="28"/>
          <w:lang w:val="ru-RU"/>
        </w:rPr>
        <w:t>ФГАО</w:t>
      </w:r>
      <w:r>
        <w:rPr>
          <w:rFonts w:ascii="Times New Roman" w:hAnsi="Times New Roman"/>
          <w:sz w:val="28"/>
          <w:szCs w:val="28"/>
          <w:lang w:val="ru-RU"/>
        </w:rPr>
        <w:t>У ВО «КФУ им. В.И. Вернадского»</w:t>
      </w:r>
      <w:r w:rsidR="000C5B87">
        <w:rPr>
          <w:rFonts w:ascii="Times New Roman" w:hAnsi="Times New Roman"/>
          <w:sz w:val="28"/>
          <w:szCs w:val="28"/>
          <w:lang w:val="ru-RU"/>
        </w:rPr>
        <w:t>;</w:t>
      </w:r>
    </w:p>
    <w:p w14:paraId="73954C3B" w14:textId="77777777" w:rsidR="000C5B87" w:rsidRDefault="0007156D" w:rsidP="00C33184">
      <w:pPr>
        <w:pStyle w:val="a3"/>
        <w:jc w:val="both"/>
        <w:rPr>
          <w:rFonts w:ascii="Times New Roman" w:hAnsi="Times New Roman"/>
          <w:sz w:val="28"/>
          <w:szCs w:val="28"/>
          <w:lang w:val="ru-RU"/>
        </w:rPr>
      </w:pPr>
      <w:r>
        <w:rPr>
          <w:rFonts w:ascii="Times New Roman" w:hAnsi="Times New Roman"/>
          <w:sz w:val="28"/>
          <w:szCs w:val="28"/>
          <w:lang w:val="ru-RU"/>
        </w:rPr>
        <w:t>3. Сегал Н. А., доктор</w:t>
      </w:r>
      <w:r w:rsidR="000C5B87" w:rsidRPr="008F08BE">
        <w:rPr>
          <w:rFonts w:ascii="Times New Roman" w:hAnsi="Times New Roman"/>
          <w:sz w:val="28"/>
          <w:szCs w:val="28"/>
          <w:lang w:val="ru-RU"/>
        </w:rPr>
        <w:t xml:space="preserve"> филологических наук, доцент, </w:t>
      </w:r>
      <w:r>
        <w:rPr>
          <w:rFonts w:ascii="Times New Roman" w:hAnsi="Times New Roman"/>
          <w:sz w:val="28"/>
          <w:szCs w:val="28"/>
          <w:lang w:val="ru-RU"/>
        </w:rPr>
        <w:t>доцент кафедры русского, славянского и общего языкознания</w:t>
      </w:r>
      <w:r w:rsidR="00075343">
        <w:rPr>
          <w:rFonts w:ascii="Times New Roman" w:hAnsi="Times New Roman"/>
          <w:sz w:val="28"/>
          <w:szCs w:val="28"/>
          <w:lang w:val="ru-RU"/>
        </w:rPr>
        <w:t xml:space="preserve"> </w:t>
      </w:r>
      <w:r>
        <w:rPr>
          <w:rFonts w:ascii="Times New Roman" w:hAnsi="Times New Roman"/>
          <w:sz w:val="28"/>
          <w:szCs w:val="28"/>
          <w:lang w:val="ru-RU"/>
        </w:rPr>
        <w:t xml:space="preserve">Института филологии </w:t>
      </w:r>
      <w:r w:rsidR="000C5B87" w:rsidRPr="008F08BE">
        <w:rPr>
          <w:rFonts w:ascii="Times New Roman" w:hAnsi="Times New Roman"/>
          <w:sz w:val="28"/>
          <w:szCs w:val="28"/>
          <w:lang w:val="ru-RU"/>
        </w:rPr>
        <w:t xml:space="preserve">ФГАОУ </w:t>
      </w:r>
      <w:r>
        <w:rPr>
          <w:rFonts w:ascii="Times New Roman" w:hAnsi="Times New Roman"/>
          <w:sz w:val="28"/>
          <w:szCs w:val="28"/>
          <w:lang w:val="ru-RU"/>
        </w:rPr>
        <w:t>ВО «КФУ им. В.И. Вернадского»</w:t>
      </w:r>
      <w:r w:rsidR="000C5B87">
        <w:rPr>
          <w:rFonts w:ascii="Times New Roman" w:hAnsi="Times New Roman"/>
          <w:sz w:val="28"/>
          <w:szCs w:val="28"/>
          <w:lang w:val="ru-RU"/>
        </w:rPr>
        <w:t>;</w:t>
      </w:r>
    </w:p>
    <w:p w14:paraId="419A6746" w14:textId="77777777" w:rsidR="008F08BE" w:rsidRDefault="000C5B87" w:rsidP="008F08BE">
      <w:pPr>
        <w:pStyle w:val="a3"/>
        <w:jc w:val="both"/>
        <w:rPr>
          <w:rFonts w:ascii="Times New Roman" w:hAnsi="Times New Roman"/>
          <w:sz w:val="28"/>
          <w:szCs w:val="28"/>
          <w:lang w:val="ru-RU"/>
        </w:rPr>
      </w:pPr>
      <w:r>
        <w:rPr>
          <w:rFonts w:ascii="Times New Roman" w:hAnsi="Times New Roman"/>
          <w:sz w:val="28"/>
          <w:szCs w:val="28"/>
          <w:lang w:val="ru-RU"/>
        </w:rPr>
        <w:t>4</w:t>
      </w:r>
      <w:r w:rsidR="008F08BE">
        <w:rPr>
          <w:rFonts w:ascii="Times New Roman" w:hAnsi="Times New Roman"/>
          <w:sz w:val="28"/>
          <w:szCs w:val="28"/>
          <w:lang w:val="ru-RU"/>
        </w:rPr>
        <w:t xml:space="preserve">. </w:t>
      </w:r>
      <w:proofErr w:type="spellStart"/>
      <w:r w:rsidR="0007156D">
        <w:rPr>
          <w:rFonts w:ascii="Times New Roman" w:hAnsi="Times New Roman"/>
          <w:sz w:val="28"/>
          <w:szCs w:val="28"/>
          <w:lang w:val="ru-RU"/>
        </w:rPr>
        <w:t>Забашта</w:t>
      </w:r>
      <w:proofErr w:type="spellEnd"/>
      <w:r w:rsidR="0007156D">
        <w:rPr>
          <w:rFonts w:ascii="Times New Roman" w:hAnsi="Times New Roman"/>
          <w:sz w:val="28"/>
          <w:szCs w:val="28"/>
          <w:lang w:val="ru-RU"/>
        </w:rPr>
        <w:t xml:space="preserve"> Р. В., кандидат филологических наук, доцент кафедры русского, славянского и общего языкознания</w:t>
      </w:r>
      <w:r w:rsidR="00075343">
        <w:rPr>
          <w:rFonts w:ascii="Times New Roman" w:hAnsi="Times New Roman"/>
          <w:sz w:val="28"/>
          <w:szCs w:val="28"/>
          <w:lang w:val="ru-RU"/>
        </w:rPr>
        <w:t xml:space="preserve"> </w:t>
      </w:r>
      <w:r w:rsidR="0007156D">
        <w:rPr>
          <w:rFonts w:ascii="Times New Roman" w:hAnsi="Times New Roman"/>
          <w:sz w:val="28"/>
          <w:szCs w:val="28"/>
          <w:lang w:val="ru-RU"/>
        </w:rPr>
        <w:t xml:space="preserve">Института филологии </w:t>
      </w:r>
      <w:r w:rsidR="0007156D" w:rsidRPr="008F08BE">
        <w:rPr>
          <w:rFonts w:ascii="Times New Roman" w:hAnsi="Times New Roman"/>
          <w:sz w:val="28"/>
          <w:szCs w:val="28"/>
          <w:lang w:val="ru-RU"/>
        </w:rPr>
        <w:t xml:space="preserve">ФГАОУ </w:t>
      </w:r>
      <w:r w:rsidR="0007156D">
        <w:rPr>
          <w:rFonts w:ascii="Times New Roman" w:hAnsi="Times New Roman"/>
          <w:sz w:val="28"/>
          <w:szCs w:val="28"/>
          <w:lang w:val="ru-RU"/>
        </w:rPr>
        <w:t>ВО «КФУ им. В.И. Вернадского».</w:t>
      </w:r>
    </w:p>
    <w:p w14:paraId="5B78BB60" w14:textId="77777777" w:rsidR="008F08BE" w:rsidRDefault="008F08BE" w:rsidP="008F08BE">
      <w:pPr>
        <w:pStyle w:val="a3"/>
        <w:jc w:val="both"/>
        <w:rPr>
          <w:rFonts w:ascii="Times New Roman" w:hAnsi="Times New Roman"/>
          <w:sz w:val="28"/>
          <w:szCs w:val="28"/>
          <w:lang w:val="ru-RU"/>
        </w:rPr>
      </w:pPr>
    </w:p>
    <w:p w14:paraId="41B92EA3" w14:textId="77777777" w:rsidR="008F08BE" w:rsidRPr="008F08BE" w:rsidRDefault="008F08BE" w:rsidP="008F08BE">
      <w:pPr>
        <w:pStyle w:val="a3"/>
        <w:jc w:val="both"/>
        <w:rPr>
          <w:rFonts w:ascii="Times New Roman" w:hAnsi="Times New Roman"/>
          <w:sz w:val="28"/>
          <w:szCs w:val="28"/>
          <w:lang w:val="ru-RU"/>
        </w:rPr>
      </w:pPr>
    </w:p>
    <w:p w14:paraId="783EF81B" w14:textId="77777777" w:rsidR="008F08BE" w:rsidRPr="008F08BE" w:rsidRDefault="008F08BE" w:rsidP="00C33184">
      <w:pPr>
        <w:pStyle w:val="a3"/>
        <w:jc w:val="both"/>
        <w:rPr>
          <w:rFonts w:ascii="Times New Roman" w:hAnsi="Times New Roman"/>
          <w:sz w:val="28"/>
          <w:szCs w:val="28"/>
          <w:lang w:val="ru-RU"/>
        </w:rPr>
      </w:pPr>
    </w:p>
    <w:p w14:paraId="22C11C4C" w14:textId="77777777" w:rsidR="007860E0" w:rsidRPr="00B9449F" w:rsidRDefault="007860E0" w:rsidP="007860E0">
      <w:pPr>
        <w:spacing w:after="0" w:line="240" w:lineRule="auto"/>
        <w:jc w:val="both"/>
        <w:rPr>
          <w:rFonts w:ascii="Times New Roman" w:hAnsi="Times New Roman"/>
          <w:sz w:val="24"/>
          <w:szCs w:val="24"/>
          <w:lang w:val="ru-RU" w:eastAsia="ru-RU"/>
        </w:rPr>
      </w:pPr>
    </w:p>
    <w:p w14:paraId="65674615" w14:textId="77777777" w:rsidR="003C7F42" w:rsidRPr="00BA0C79" w:rsidRDefault="003C7F42" w:rsidP="002A1E2F">
      <w:pPr>
        <w:pStyle w:val="a3"/>
        <w:rPr>
          <w:rFonts w:ascii="Times New Roman" w:hAnsi="Times New Roman"/>
          <w:sz w:val="28"/>
          <w:szCs w:val="28"/>
          <w:lang w:val="ru-RU"/>
        </w:rPr>
      </w:pPr>
    </w:p>
    <w:p w14:paraId="45F86F7E" w14:textId="77777777" w:rsidR="003C7F42" w:rsidRPr="00BA0C79" w:rsidRDefault="003C7F42" w:rsidP="00EC566D">
      <w:pPr>
        <w:pStyle w:val="a3"/>
        <w:rPr>
          <w:rFonts w:ascii="Times New Roman" w:hAnsi="Times New Roman"/>
          <w:sz w:val="28"/>
          <w:szCs w:val="28"/>
          <w:lang w:val="ru-RU"/>
        </w:rPr>
      </w:pPr>
    </w:p>
    <w:p w14:paraId="66DA02C6" w14:textId="77777777" w:rsidR="00093211" w:rsidRDefault="00093211" w:rsidP="00BA0C79">
      <w:pPr>
        <w:pStyle w:val="a3"/>
        <w:jc w:val="center"/>
        <w:rPr>
          <w:rFonts w:ascii="Times New Roman" w:hAnsi="Times New Roman"/>
          <w:sz w:val="28"/>
          <w:szCs w:val="28"/>
          <w:lang w:val="ru-RU"/>
        </w:rPr>
      </w:pPr>
      <w:bookmarkStart w:id="1" w:name="page5"/>
      <w:bookmarkEnd w:id="1"/>
    </w:p>
    <w:p w14:paraId="54A94324" w14:textId="77777777" w:rsidR="00093211" w:rsidRDefault="00093211" w:rsidP="00BA0C79">
      <w:pPr>
        <w:pStyle w:val="a3"/>
        <w:jc w:val="center"/>
        <w:rPr>
          <w:rFonts w:ascii="Times New Roman" w:hAnsi="Times New Roman"/>
          <w:sz w:val="28"/>
          <w:szCs w:val="28"/>
          <w:lang w:val="ru-RU"/>
        </w:rPr>
      </w:pPr>
    </w:p>
    <w:p w14:paraId="7C81946A" w14:textId="77777777" w:rsidR="00093211" w:rsidRDefault="00093211" w:rsidP="00BA0C79">
      <w:pPr>
        <w:pStyle w:val="a3"/>
        <w:jc w:val="center"/>
        <w:rPr>
          <w:rFonts w:ascii="Times New Roman" w:hAnsi="Times New Roman"/>
          <w:sz w:val="28"/>
          <w:szCs w:val="28"/>
          <w:lang w:val="ru-RU"/>
        </w:rPr>
      </w:pPr>
    </w:p>
    <w:p w14:paraId="1227ACA2" w14:textId="77777777" w:rsidR="00093211" w:rsidRDefault="00093211" w:rsidP="00BA0C79">
      <w:pPr>
        <w:pStyle w:val="a3"/>
        <w:jc w:val="center"/>
        <w:rPr>
          <w:rFonts w:ascii="Times New Roman" w:hAnsi="Times New Roman"/>
          <w:sz w:val="28"/>
          <w:szCs w:val="28"/>
          <w:lang w:val="ru-RU"/>
        </w:rPr>
      </w:pPr>
    </w:p>
    <w:p w14:paraId="17167BBA" w14:textId="77777777" w:rsidR="00093211" w:rsidRDefault="00093211" w:rsidP="00BA0C79">
      <w:pPr>
        <w:pStyle w:val="a3"/>
        <w:jc w:val="center"/>
        <w:rPr>
          <w:rFonts w:ascii="Times New Roman" w:hAnsi="Times New Roman"/>
          <w:sz w:val="28"/>
          <w:szCs w:val="28"/>
          <w:lang w:val="ru-RU"/>
        </w:rPr>
      </w:pPr>
    </w:p>
    <w:p w14:paraId="54953CE0" w14:textId="77777777" w:rsidR="00093211" w:rsidRDefault="00093211" w:rsidP="00BA0C79">
      <w:pPr>
        <w:pStyle w:val="a3"/>
        <w:jc w:val="center"/>
        <w:rPr>
          <w:rFonts w:ascii="Times New Roman" w:hAnsi="Times New Roman"/>
          <w:sz w:val="28"/>
          <w:szCs w:val="28"/>
          <w:lang w:val="ru-RU"/>
        </w:rPr>
      </w:pPr>
    </w:p>
    <w:p w14:paraId="7C4D40F4" w14:textId="77777777" w:rsidR="00093211" w:rsidRDefault="00093211" w:rsidP="00BA0C79">
      <w:pPr>
        <w:pStyle w:val="a3"/>
        <w:jc w:val="center"/>
        <w:rPr>
          <w:rFonts w:ascii="Times New Roman" w:hAnsi="Times New Roman"/>
          <w:sz w:val="28"/>
          <w:szCs w:val="28"/>
          <w:lang w:val="ru-RU"/>
        </w:rPr>
      </w:pPr>
    </w:p>
    <w:p w14:paraId="3AC1B9D7" w14:textId="77777777" w:rsidR="00093211" w:rsidRDefault="00093211" w:rsidP="00BA0C79">
      <w:pPr>
        <w:pStyle w:val="a3"/>
        <w:jc w:val="center"/>
        <w:rPr>
          <w:rFonts w:ascii="Times New Roman" w:hAnsi="Times New Roman"/>
          <w:sz w:val="28"/>
          <w:szCs w:val="28"/>
          <w:lang w:val="ru-RU"/>
        </w:rPr>
      </w:pPr>
    </w:p>
    <w:p w14:paraId="350347D8" w14:textId="77777777" w:rsidR="00093211" w:rsidRDefault="00093211" w:rsidP="00BA0C79">
      <w:pPr>
        <w:pStyle w:val="a3"/>
        <w:jc w:val="center"/>
        <w:rPr>
          <w:rFonts w:ascii="Times New Roman" w:hAnsi="Times New Roman"/>
          <w:sz w:val="28"/>
          <w:szCs w:val="28"/>
          <w:lang w:val="ru-RU"/>
        </w:rPr>
      </w:pPr>
    </w:p>
    <w:p w14:paraId="59E80208" w14:textId="77777777" w:rsidR="00093211" w:rsidRDefault="00093211" w:rsidP="00BA0C79">
      <w:pPr>
        <w:pStyle w:val="a3"/>
        <w:jc w:val="center"/>
        <w:rPr>
          <w:rFonts w:ascii="Times New Roman" w:hAnsi="Times New Roman"/>
          <w:sz w:val="28"/>
          <w:szCs w:val="28"/>
          <w:lang w:val="ru-RU"/>
        </w:rPr>
      </w:pPr>
    </w:p>
    <w:p w14:paraId="34A2E192" w14:textId="77777777" w:rsidR="00093211" w:rsidRDefault="00093211" w:rsidP="00BA0C79">
      <w:pPr>
        <w:pStyle w:val="a3"/>
        <w:jc w:val="center"/>
        <w:rPr>
          <w:rFonts w:ascii="Times New Roman" w:hAnsi="Times New Roman"/>
          <w:sz w:val="28"/>
          <w:szCs w:val="28"/>
          <w:lang w:val="ru-RU"/>
        </w:rPr>
      </w:pPr>
    </w:p>
    <w:p w14:paraId="67B470C2" w14:textId="77777777" w:rsidR="00093211" w:rsidRDefault="00093211" w:rsidP="00BA0C79">
      <w:pPr>
        <w:pStyle w:val="a3"/>
        <w:jc w:val="center"/>
        <w:rPr>
          <w:rFonts w:ascii="Times New Roman" w:hAnsi="Times New Roman"/>
          <w:sz w:val="28"/>
          <w:szCs w:val="28"/>
          <w:lang w:val="ru-RU"/>
        </w:rPr>
      </w:pPr>
    </w:p>
    <w:p w14:paraId="1056B0B3" w14:textId="77777777" w:rsidR="00093211" w:rsidRDefault="00093211" w:rsidP="00BA0C79">
      <w:pPr>
        <w:pStyle w:val="a3"/>
        <w:jc w:val="center"/>
        <w:rPr>
          <w:rFonts w:ascii="Times New Roman" w:hAnsi="Times New Roman"/>
          <w:sz w:val="28"/>
          <w:szCs w:val="28"/>
          <w:lang w:val="ru-RU"/>
        </w:rPr>
      </w:pPr>
    </w:p>
    <w:p w14:paraId="68C57DEB" w14:textId="77777777" w:rsidR="00093211" w:rsidRDefault="00093211" w:rsidP="00BA0C79">
      <w:pPr>
        <w:pStyle w:val="a3"/>
        <w:jc w:val="center"/>
        <w:rPr>
          <w:rFonts w:ascii="Times New Roman" w:hAnsi="Times New Roman"/>
          <w:sz w:val="28"/>
          <w:szCs w:val="28"/>
          <w:lang w:val="ru-RU"/>
        </w:rPr>
      </w:pPr>
    </w:p>
    <w:p w14:paraId="7B7C97BB" w14:textId="77777777" w:rsidR="00093211" w:rsidRDefault="00093211" w:rsidP="00BA0C79">
      <w:pPr>
        <w:pStyle w:val="a3"/>
        <w:jc w:val="center"/>
        <w:rPr>
          <w:rFonts w:ascii="Times New Roman" w:hAnsi="Times New Roman"/>
          <w:sz w:val="28"/>
          <w:szCs w:val="28"/>
          <w:lang w:val="ru-RU"/>
        </w:rPr>
      </w:pPr>
    </w:p>
    <w:p w14:paraId="75D5C855" w14:textId="77777777" w:rsidR="00093211" w:rsidRDefault="00093211" w:rsidP="00BA0C79">
      <w:pPr>
        <w:pStyle w:val="a3"/>
        <w:jc w:val="center"/>
        <w:rPr>
          <w:rFonts w:ascii="Times New Roman" w:hAnsi="Times New Roman"/>
          <w:sz w:val="28"/>
          <w:szCs w:val="28"/>
          <w:lang w:val="ru-RU"/>
        </w:rPr>
      </w:pPr>
    </w:p>
    <w:p w14:paraId="25735832" w14:textId="77777777" w:rsidR="00093211" w:rsidRDefault="00093211" w:rsidP="00BA0C79">
      <w:pPr>
        <w:pStyle w:val="a3"/>
        <w:jc w:val="center"/>
        <w:rPr>
          <w:rFonts w:ascii="Times New Roman" w:hAnsi="Times New Roman"/>
          <w:sz w:val="28"/>
          <w:szCs w:val="28"/>
          <w:lang w:val="ru-RU"/>
        </w:rPr>
      </w:pPr>
    </w:p>
    <w:p w14:paraId="550B3E9E" w14:textId="77777777" w:rsidR="00093211" w:rsidRDefault="00093211" w:rsidP="00BA0C79">
      <w:pPr>
        <w:pStyle w:val="a3"/>
        <w:jc w:val="center"/>
        <w:rPr>
          <w:rFonts w:ascii="Times New Roman" w:hAnsi="Times New Roman"/>
          <w:sz w:val="28"/>
          <w:szCs w:val="28"/>
          <w:lang w:val="ru-RU"/>
        </w:rPr>
      </w:pPr>
    </w:p>
    <w:p w14:paraId="2B6E260A" w14:textId="77777777" w:rsidR="00093211" w:rsidRDefault="00093211" w:rsidP="00BA0C79">
      <w:pPr>
        <w:pStyle w:val="a3"/>
        <w:jc w:val="center"/>
        <w:rPr>
          <w:rFonts w:ascii="Times New Roman" w:hAnsi="Times New Roman"/>
          <w:sz w:val="28"/>
          <w:szCs w:val="28"/>
          <w:lang w:val="ru-RU"/>
        </w:rPr>
      </w:pPr>
    </w:p>
    <w:p w14:paraId="3BB62407" w14:textId="77777777" w:rsidR="00093211" w:rsidRDefault="00093211" w:rsidP="00BA0C79">
      <w:pPr>
        <w:pStyle w:val="a3"/>
        <w:jc w:val="center"/>
        <w:rPr>
          <w:rFonts w:ascii="Times New Roman" w:hAnsi="Times New Roman"/>
          <w:sz w:val="28"/>
          <w:szCs w:val="28"/>
          <w:lang w:val="ru-RU"/>
        </w:rPr>
      </w:pPr>
    </w:p>
    <w:p w14:paraId="5590E494" w14:textId="77777777" w:rsidR="00093211" w:rsidRDefault="00093211" w:rsidP="00BA0C79">
      <w:pPr>
        <w:pStyle w:val="a3"/>
        <w:jc w:val="center"/>
        <w:rPr>
          <w:rFonts w:ascii="Times New Roman" w:hAnsi="Times New Roman"/>
          <w:sz w:val="28"/>
          <w:szCs w:val="28"/>
          <w:lang w:val="ru-RU"/>
        </w:rPr>
      </w:pPr>
    </w:p>
    <w:p w14:paraId="329DD8E9" w14:textId="77777777" w:rsidR="00465FD6" w:rsidRDefault="00465FD6" w:rsidP="00BA0C79">
      <w:pPr>
        <w:pStyle w:val="a3"/>
        <w:jc w:val="center"/>
        <w:rPr>
          <w:rFonts w:ascii="Times New Roman" w:hAnsi="Times New Roman"/>
          <w:sz w:val="28"/>
          <w:szCs w:val="28"/>
          <w:lang w:val="ru-RU"/>
        </w:rPr>
      </w:pPr>
    </w:p>
    <w:p w14:paraId="6C971FA2" w14:textId="77777777" w:rsidR="00B17548" w:rsidRDefault="00B17548" w:rsidP="00BA0C79">
      <w:pPr>
        <w:pStyle w:val="a3"/>
        <w:jc w:val="center"/>
        <w:rPr>
          <w:rFonts w:ascii="Times New Roman" w:hAnsi="Times New Roman"/>
          <w:sz w:val="28"/>
          <w:szCs w:val="28"/>
          <w:lang w:val="ru-RU"/>
        </w:rPr>
      </w:pPr>
    </w:p>
    <w:p w14:paraId="7CA58481" w14:textId="77777777" w:rsidR="00093211" w:rsidRDefault="00093211" w:rsidP="00BA0C79">
      <w:pPr>
        <w:pStyle w:val="a3"/>
        <w:jc w:val="center"/>
        <w:rPr>
          <w:rFonts w:ascii="Times New Roman" w:hAnsi="Times New Roman"/>
          <w:sz w:val="28"/>
          <w:szCs w:val="28"/>
          <w:lang w:val="ru-RU"/>
        </w:rPr>
      </w:pPr>
    </w:p>
    <w:p w14:paraId="74D95666" w14:textId="77777777" w:rsidR="003C7F42" w:rsidRPr="008C3E2E" w:rsidRDefault="00CD4AB0" w:rsidP="00813E04">
      <w:pPr>
        <w:pStyle w:val="a3"/>
        <w:numPr>
          <w:ilvl w:val="0"/>
          <w:numId w:val="42"/>
        </w:numPr>
        <w:spacing w:line="360" w:lineRule="auto"/>
        <w:ind w:left="0"/>
        <w:jc w:val="center"/>
        <w:rPr>
          <w:rFonts w:ascii="Times New Roman" w:hAnsi="Times New Roman"/>
          <w:sz w:val="28"/>
          <w:szCs w:val="28"/>
          <w:lang w:val="ru-RU"/>
        </w:rPr>
      </w:pPr>
      <w:r w:rsidRPr="008C3E2E">
        <w:rPr>
          <w:rFonts w:ascii="Times New Roman" w:hAnsi="Times New Roman"/>
          <w:b/>
          <w:bCs/>
          <w:sz w:val="28"/>
          <w:szCs w:val="28"/>
          <w:lang w:val="ru-RU"/>
        </w:rPr>
        <w:lastRenderedPageBreak/>
        <w:t>Пояснительная записка</w:t>
      </w:r>
    </w:p>
    <w:p w14:paraId="50D48BE7" w14:textId="77777777" w:rsidR="003C7F42" w:rsidRPr="008C3E2E" w:rsidRDefault="003C7F42" w:rsidP="00813E04">
      <w:pPr>
        <w:pStyle w:val="a3"/>
        <w:spacing w:line="360" w:lineRule="auto"/>
        <w:rPr>
          <w:rFonts w:ascii="Times New Roman" w:hAnsi="Times New Roman"/>
          <w:sz w:val="28"/>
          <w:szCs w:val="28"/>
          <w:lang w:val="ru-RU"/>
        </w:rPr>
      </w:pPr>
    </w:p>
    <w:p w14:paraId="0507F8B6" w14:textId="77777777" w:rsidR="00CC6436" w:rsidRPr="008C3E2E" w:rsidRDefault="00CC6436" w:rsidP="00813E04">
      <w:pPr>
        <w:pStyle w:val="a3"/>
        <w:spacing w:line="360" w:lineRule="auto"/>
        <w:ind w:firstLine="567"/>
        <w:jc w:val="both"/>
        <w:rPr>
          <w:rFonts w:ascii="Times New Roman" w:hAnsi="Times New Roman"/>
          <w:sz w:val="28"/>
          <w:szCs w:val="28"/>
          <w:lang w:val="ru-RU"/>
        </w:rPr>
      </w:pPr>
      <w:r w:rsidRPr="008C3E2E">
        <w:rPr>
          <w:rFonts w:ascii="Times New Roman" w:hAnsi="Times New Roman"/>
          <w:sz w:val="28"/>
          <w:szCs w:val="28"/>
          <w:lang w:val="ru-RU"/>
        </w:rPr>
        <w:t xml:space="preserve">Вступительное испытание ориентировано на оценку уровня знаний, соответствующих результатам освоения основной профессиональной образовательной программы высшего образования – программы магистратуры (специалитета). </w:t>
      </w:r>
    </w:p>
    <w:p w14:paraId="1DDCFECA" w14:textId="77777777" w:rsidR="00CC6436" w:rsidRPr="008C3E2E" w:rsidRDefault="00CC6436" w:rsidP="00813E04">
      <w:pPr>
        <w:pStyle w:val="a3"/>
        <w:spacing w:line="360" w:lineRule="auto"/>
        <w:ind w:firstLine="567"/>
        <w:jc w:val="both"/>
        <w:rPr>
          <w:rFonts w:ascii="Times New Roman" w:hAnsi="Times New Roman"/>
          <w:sz w:val="28"/>
          <w:szCs w:val="28"/>
          <w:lang w:val="ru-RU"/>
        </w:rPr>
      </w:pPr>
    </w:p>
    <w:p w14:paraId="4227465A" w14:textId="77777777" w:rsidR="00CD4AB0" w:rsidRPr="008C3E2E" w:rsidRDefault="00CD4AB0" w:rsidP="00813E04">
      <w:pPr>
        <w:pStyle w:val="a3"/>
        <w:spacing w:line="360" w:lineRule="auto"/>
        <w:ind w:firstLine="567"/>
        <w:jc w:val="both"/>
        <w:rPr>
          <w:rFonts w:ascii="Times New Roman" w:hAnsi="Times New Roman"/>
          <w:sz w:val="28"/>
          <w:szCs w:val="28"/>
          <w:lang w:val="ru-RU"/>
        </w:rPr>
      </w:pPr>
      <w:r w:rsidRPr="008C3E2E">
        <w:rPr>
          <w:rFonts w:ascii="Times New Roman" w:hAnsi="Times New Roman"/>
          <w:sz w:val="28"/>
          <w:szCs w:val="28"/>
          <w:lang w:val="ru-RU"/>
        </w:rPr>
        <w:t>Форма проведения вступительного испытания – устная форма.</w:t>
      </w:r>
    </w:p>
    <w:p w14:paraId="77C2C2A8" w14:textId="77777777" w:rsidR="003C7F42" w:rsidRPr="008C3E2E" w:rsidRDefault="003C7F42" w:rsidP="00813E04">
      <w:pPr>
        <w:pStyle w:val="a3"/>
        <w:spacing w:line="360" w:lineRule="auto"/>
        <w:rPr>
          <w:rFonts w:ascii="Times New Roman" w:hAnsi="Times New Roman"/>
          <w:sz w:val="28"/>
          <w:szCs w:val="28"/>
          <w:lang w:val="ru-RU"/>
        </w:rPr>
      </w:pPr>
      <w:bookmarkStart w:id="2" w:name="page7"/>
      <w:bookmarkStart w:id="3" w:name="page11"/>
      <w:bookmarkEnd w:id="2"/>
      <w:bookmarkEnd w:id="3"/>
    </w:p>
    <w:p w14:paraId="05B2B0AE" w14:textId="77777777" w:rsidR="003C7F42" w:rsidRPr="008C3E2E" w:rsidRDefault="00783222" w:rsidP="00813E04">
      <w:pPr>
        <w:pStyle w:val="a3"/>
        <w:numPr>
          <w:ilvl w:val="0"/>
          <w:numId w:val="42"/>
        </w:numPr>
        <w:spacing w:line="360" w:lineRule="auto"/>
        <w:ind w:left="0"/>
        <w:jc w:val="center"/>
        <w:rPr>
          <w:rFonts w:ascii="Times New Roman" w:hAnsi="Times New Roman"/>
          <w:sz w:val="28"/>
          <w:szCs w:val="28"/>
          <w:lang w:val="ru-RU"/>
        </w:rPr>
      </w:pPr>
      <w:r w:rsidRPr="008C3E2E">
        <w:rPr>
          <w:rFonts w:ascii="Times New Roman" w:hAnsi="Times New Roman"/>
          <w:b/>
          <w:bCs/>
          <w:sz w:val="28"/>
          <w:szCs w:val="28"/>
          <w:lang w:val="ru-RU"/>
        </w:rPr>
        <w:t xml:space="preserve">Содержание </w:t>
      </w:r>
      <w:r w:rsidR="003C7F42" w:rsidRPr="008C3E2E">
        <w:rPr>
          <w:rFonts w:ascii="Times New Roman" w:hAnsi="Times New Roman"/>
          <w:b/>
          <w:bCs/>
          <w:sz w:val="28"/>
          <w:szCs w:val="28"/>
          <w:lang w:val="ru-RU"/>
        </w:rPr>
        <w:t>программ</w:t>
      </w:r>
      <w:r w:rsidRPr="008C3E2E">
        <w:rPr>
          <w:rFonts w:ascii="Times New Roman" w:hAnsi="Times New Roman"/>
          <w:b/>
          <w:bCs/>
          <w:sz w:val="28"/>
          <w:szCs w:val="28"/>
          <w:lang w:val="ru-RU"/>
        </w:rPr>
        <w:t>ы</w:t>
      </w:r>
    </w:p>
    <w:p w14:paraId="3330AA40" w14:textId="77777777" w:rsidR="003C7F42" w:rsidRPr="008C3E2E" w:rsidRDefault="003C7F42" w:rsidP="00813E04">
      <w:pPr>
        <w:pStyle w:val="a3"/>
        <w:spacing w:line="360" w:lineRule="auto"/>
        <w:rPr>
          <w:rFonts w:ascii="Times New Roman" w:hAnsi="Times New Roman"/>
          <w:sz w:val="28"/>
          <w:szCs w:val="28"/>
          <w:lang w:val="ru-RU"/>
        </w:rPr>
      </w:pPr>
    </w:p>
    <w:p w14:paraId="6D002513" w14:textId="7D97EAF8" w:rsidR="00813E04" w:rsidRPr="00813E04" w:rsidRDefault="009035D8" w:rsidP="00813E04">
      <w:pPr>
        <w:spacing w:after="0" w:line="360" w:lineRule="auto"/>
        <w:ind w:firstLine="709"/>
        <w:jc w:val="both"/>
        <w:rPr>
          <w:rFonts w:ascii="Times New Roman" w:hAnsi="Times New Roman"/>
          <w:b/>
          <w:sz w:val="28"/>
          <w:szCs w:val="28"/>
          <w:lang w:val="ru-RU"/>
        </w:rPr>
      </w:pPr>
      <w:r>
        <w:rPr>
          <w:rFonts w:ascii="Times New Roman" w:hAnsi="Times New Roman"/>
          <w:b/>
          <w:bCs/>
          <w:sz w:val="28"/>
          <w:szCs w:val="28"/>
          <w:lang w:val="ru-RU"/>
        </w:rPr>
        <w:t>Тематический раздел</w:t>
      </w:r>
      <w:r w:rsidR="00783222" w:rsidRPr="008C3E2E">
        <w:rPr>
          <w:rFonts w:ascii="Times New Roman" w:hAnsi="Times New Roman"/>
          <w:b/>
          <w:bCs/>
          <w:sz w:val="28"/>
          <w:szCs w:val="28"/>
          <w:lang w:val="ru-RU"/>
        </w:rPr>
        <w:t xml:space="preserve"> 1.</w:t>
      </w:r>
      <w:r w:rsidR="005C61A0">
        <w:rPr>
          <w:rFonts w:ascii="Times New Roman" w:hAnsi="Times New Roman"/>
          <w:b/>
          <w:bCs/>
          <w:sz w:val="28"/>
          <w:szCs w:val="28"/>
          <w:lang w:val="ru-RU"/>
        </w:rPr>
        <w:t xml:space="preserve"> </w:t>
      </w:r>
      <w:r w:rsidR="00813E04" w:rsidRPr="00813E04">
        <w:rPr>
          <w:rFonts w:ascii="Times New Roman" w:hAnsi="Times New Roman"/>
          <w:b/>
          <w:sz w:val="28"/>
          <w:szCs w:val="28"/>
          <w:lang w:val="ru-RU"/>
        </w:rPr>
        <w:t>Фонетика, фонология, орфография, орфоэпия, графика</w:t>
      </w:r>
    </w:p>
    <w:p w14:paraId="399B4336" w14:textId="0660AFBB" w:rsidR="00813E04" w:rsidRPr="00D07D06" w:rsidRDefault="00813E04" w:rsidP="00D07D06">
      <w:pPr>
        <w:spacing w:after="0" w:line="360" w:lineRule="auto"/>
        <w:ind w:firstLine="709"/>
        <w:jc w:val="both"/>
        <w:rPr>
          <w:rFonts w:ascii="Times New Roman" w:hAnsi="Times New Roman"/>
          <w:color w:val="000000"/>
          <w:sz w:val="28"/>
          <w:szCs w:val="28"/>
          <w:lang w:val="ru-RU"/>
        </w:rPr>
      </w:pPr>
      <w:r w:rsidRPr="00813E04">
        <w:rPr>
          <w:rFonts w:ascii="Times New Roman" w:hAnsi="Times New Roman"/>
          <w:sz w:val="28"/>
          <w:szCs w:val="28"/>
          <w:lang w:val="ru-RU"/>
        </w:rPr>
        <w:t xml:space="preserve">Фонетика как раздел языкознания, предмет и задачи; теоретическое и практическое значение. </w:t>
      </w:r>
      <w:r w:rsidR="00121276">
        <w:rPr>
          <w:rFonts w:ascii="Times New Roman" w:hAnsi="Times New Roman"/>
          <w:sz w:val="28"/>
          <w:szCs w:val="28"/>
          <w:lang w:val="ru-RU"/>
        </w:rPr>
        <w:t xml:space="preserve">Звук и буква. </w:t>
      </w:r>
      <w:r w:rsidRPr="00813E04">
        <w:rPr>
          <w:rFonts w:ascii="Times New Roman" w:hAnsi="Times New Roman"/>
          <w:sz w:val="28"/>
          <w:szCs w:val="28"/>
          <w:lang w:val="ru-RU"/>
        </w:rPr>
        <w:t xml:space="preserve">Методы фонетики. Три аспекта изучения фонетических явлений: артикуляционный, акустический, фонологический. Три фазы артикуляции звука. Артикуляционная база языка. </w:t>
      </w:r>
      <w:r w:rsidRPr="00813E04">
        <w:rPr>
          <w:rFonts w:ascii="Times New Roman" w:hAnsi="Times New Roman"/>
          <w:color w:val="000000"/>
          <w:sz w:val="28"/>
          <w:szCs w:val="28"/>
          <w:lang w:val="ru-RU"/>
        </w:rPr>
        <w:t xml:space="preserve">Гласные и согласные звуки. </w:t>
      </w:r>
      <w:r w:rsidR="008D5991">
        <w:rPr>
          <w:rFonts w:ascii="Times New Roman" w:hAnsi="Times New Roman"/>
          <w:color w:val="000000"/>
          <w:sz w:val="28"/>
          <w:szCs w:val="28"/>
          <w:lang w:val="ru-RU"/>
        </w:rPr>
        <w:t xml:space="preserve">Артикуляционная классификация гласных звуков русского языка. </w:t>
      </w:r>
      <w:r w:rsidRPr="00813E04">
        <w:rPr>
          <w:rFonts w:ascii="Times New Roman" w:hAnsi="Times New Roman"/>
          <w:color w:val="000000"/>
          <w:sz w:val="28"/>
          <w:szCs w:val="28"/>
          <w:lang w:val="ru-RU"/>
        </w:rPr>
        <w:t xml:space="preserve">Различные </w:t>
      </w:r>
      <w:r w:rsidR="000B4E5B">
        <w:rPr>
          <w:rFonts w:ascii="Times New Roman" w:hAnsi="Times New Roman"/>
          <w:color w:val="000000"/>
          <w:sz w:val="28"/>
          <w:szCs w:val="28"/>
          <w:lang w:val="ru-RU"/>
        </w:rPr>
        <w:t xml:space="preserve">классификации русских согласных </w:t>
      </w:r>
      <w:r w:rsidRPr="00813E04">
        <w:rPr>
          <w:rFonts w:ascii="Times New Roman" w:hAnsi="Times New Roman"/>
          <w:color w:val="000000"/>
          <w:sz w:val="28"/>
          <w:szCs w:val="28"/>
          <w:lang w:val="ru-RU"/>
        </w:rPr>
        <w:t>(А.</w:t>
      </w:r>
      <w:r w:rsidR="000B4E5B">
        <w:rPr>
          <w:rFonts w:ascii="Times New Roman" w:hAnsi="Times New Roman"/>
          <w:color w:val="000000"/>
          <w:sz w:val="28"/>
          <w:szCs w:val="28"/>
          <w:lang w:val="ru-RU"/>
        </w:rPr>
        <w:t xml:space="preserve"> </w:t>
      </w:r>
      <w:r w:rsidRPr="00813E04">
        <w:rPr>
          <w:rFonts w:ascii="Times New Roman" w:hAnsi="Times New Roman"/>
          <w:color w:val="000000"/>
          <w:sz w:val="28"/>
          <w:szCs w:val="28"/>
          <w:lang w:val="ru-RU"/>
        </w:rPr>
        <w:t>А.</w:t>
      </w:r>
      <w:r w:rsidRPr="00036D31">
        <w:rPr>
          <w:rFonts w:ascii="Times New Roman" w:hAnsi="Times New Roman"/>
          <w:color w:val="000000"/>
          <w:sz w:val="28"/>
          <w:szCs w:val="28"/>
        </w:rPr>
        <w:t> </w:t>
      </w:r>
      <w:r w:rsidRPr="00813E04">
        <w:rPr>
          <w:rFonts w:ascii="Times New Roman" w:hAnsi="Times New Roman"/>
          <w:color w:val="000000"/>
          <w:sz w:val="28"/>
          <w:szCs w:val="28"/>
          <w:lang w:val="ru-RU"/>
        </w:rPr>
        <w:t>Реформатский, М.</w:t>
      </w:r>
      <w:r w:rsidR="008D5991" w:rsidRPr="008D5991">
        <w:rPr>
          <w:rFonts w:ascii="Times New Roman" w:hAnsi="Times New Roman"/>
          <w:color w:val="000000"/>
          <w:sz w:val="28"/>
          <w:szCs w:val="28"/>
          <w:lang w:val="ru-RU"/>
        </w:rPr>
        <w:t xml:space="preserve"> </w:t>
      </w:r>
      <w:r w:rsidRPr="00813E04">
        <w:rPr>
          <w:rFonts w:ascii="Times New Roman" w:hAnsi="Times New Roman"/>
          <w:color w:val="000000"/>
          <w:sz w:val="28"/>
          <w:szCs w:val="28"/>
          <w:lang w:val="ru-RU"/>
        </w:rPr>
        <w:t>В.</w:t>
      </w:r>
      <w:r w:rsidR="008D5991" w:rsidRPr="008D5991">
        <w:rPr>
          <w:rFonts w:ascii="Times New Roman" w:hAnsi="Times New Roman"/>
          <w:color w:val="000000"/>
          <w:sz w:val="28"/>
          <w:szCs w:val="28"/>
          <w:lang w:val="ru-RU"/>
        </w:rPr>
        <w:t xml:space="preserve"> </w:t>
      </w:r>
      <w:r w:rsidRPr="00813E04">
        <w:rPr>
          <w:rFonts w:ascii="Times New Roman" w:hAnsi="Times New Roman"/>
          <w:color w:val="000000"/>
          <w:sz w:val="28"/>
          <w:szCs w:val="28"/>
          <w:lang w:val="ru-RU"/>
        </w:rPr>
        <w:t>Панов, Л.</w:t>
      </w:r>
      <w:r w:rsidR="000B4E5B">
        <w:rPr>
          <w:rFonts w:ascii="Times New Roman" w:hAnsi="Times New Roman"/>
          <w:color w:val="000000"/>
          <w:sz w:val="28"/>
          <w:szCs w:val="28"/>
          <w:lang w:val="ru-RU"/>
        </w:rPr>
        <w:t xml:space="preserve"> </w:t>
      </w:r>
      <w:r w:rsidRPr="00813E04">
        <w:rPr>
          <w:rFonts w:ascii="Times New Roman" w:hAnsi="Times New Roman"/>
          <w:color w:val="000000"/>
          <w:sz w:val="28"/>
          <w:szCs w:val="28"/>
          <w:lang w:val="ru-RU"/>
        </w:rPr>
        <w:t>Л.</w:t>
      </w:r>
      <w:r w:rsidRPr="00036D31">
        <w:rPr>
          <w:rFonts w:ascii="Times New Roman" w:hAnsi="Times New Roman"/>
          <w:color w:val="000000"/>
          <w:sz w:val="28"/>
          <w:szCs w:val="28"/>
        </w:rPr>
        <w:t> </w:t>
      </w:r>
      <w:r w:rsidRPr="00813E04">
        <w:rPr>
          <w:rFonts w:ascii="Times New Roman" w:hAnsi="Times New Roman"/>
          <w:color w:val="000000"/>
          <w:sz w:val="28"/>
          <w:szCs w:val="28"/>
          <w:lang w:val="ru-RU"/>
        </w:rPr>
        <w:t>Буланин</w:t>
      </w:r>
      <w:r w:rsidR="000B4E5B">
        <w:rPr>
          <w:rFonts w:ascii="Times New Roman" w:hAnsi="Times New Roman"/>
          <w:color w:val="000000"/>
          <w:sz w:val="28"/>
          <w:szCs w:val="28"/>
          <w:lang w:val="ru-RU"/>
        </w:rPr>
        <w:t>, Н. М. Шанский</w:t>
      </w:r>
      <w:r w:rsidR="00D07D06">
        <w:rPr>
          <w:rFonts w:ascii="Times New Roman" w:hAnsi="Times New Roman"/>
          <w:color w:val="000000"/>
          <w:sz w:val="28"/>
          <w:szCs w:val="28"/>
          <w:lang w:val="ru-RU"/>
        </w:rPr>
        <w:t xml:space="preserve">). </w:t>
      </w:r>
      <w:r w:rsidRPr="00813E04">
        <w:rPr>
          <w:rFonts w:ascii="Times New Roman" w:hAnsi="Times New Roman"/>
          <w:color w:val="000000"/>
          <w:sz w:val="28"/>
          <w:szCs w:val="28"/>
          <w:lang w:val="ru-RU"/>
        </w:rPr>
        <w:t xml:space="preserve">Суперсегментные единицы. </w:t>
      </w:r>
      <w:r w:rsidRPr="00813E04">
        <w:rPr>
          <w:rFonts w:ascii="Times New Roman" w:hAnsi="Times New Roman"/>
          <w:sz w:val="28"/>
          <w:szCs w:val="28"/>
          <w:lang w:val="ru-RU"/>
        </w:rPr>
        <w:t xml:space="preserve">Ударение. Фонетическая природа ударения. Место ударения в русском слове. Типы ударений. Слог и слогораздел в русском языке. Сонорная теория слогораздела. </w:t>
      </w:r>
      <w:r w:rsidRPr="00813E04">
        <w:rPr>
          <w:rFonts w:ascii="Times New Roman" w:hAnsi="Times New Roman"/>
          <w:color w:val="000000"/>
          <w:sz w:val="28"/>
          <w:szCs w:val="28"/>
          <w:lang w:val="ru-RU"/>
        </w:rPr>
        <w:t>Интонация как суперсегментная единица</w:t>
      </w:r>
      <w:r w:rsidRPr="00813E04">
        <w:rPr>
          <w:rFonts w:ascii="Times New Roman" w:hAnsi="Times New Roman"/>
          <w:sz w:val="28"/>
          <w:szCs w:val="28"/>
          <w:lang w:val="ru-RU"/>
        </w:rPr>
        <w:t xml:space="preserve">. Функции интонации. Интонационные конструкции русского высказывания (Е.А. </w:t>
      </w:r>
      <w:proofErr w:type="spellStart"/>
      <w:r w:rsidRPr="00813E04">
        <w:rPr>
          <w:rFonts w:ascii="Times New Roman" w:hAnsi="Times New Roman"/>
          <w:sz w:val="28"/>
          <w:szCs w:val="28"/>
          <w:lang w:val="ru-RU"/>
        </w:rPr>
        <w:t>Брызгунова</w:t>
      </w:r>
      <w:proofErr w:type="spellEnd"/>
      <w:r w:rsidRPr="00813E04">
        <w:rPr>
          <w:rFonts w:ascii="Times New Roman" w:hAnsi="Times New Roman"/>
          <w:sz w:val="28"/>
          <w:szCs w:val="28"/>
          <w:lang w:val="ru-RU"/>
        </w:rPr>
        <w:t>).</w:t>
      </w:r>
      <w:r w:rsidR="00D07D06">
        <w:rPr>
          <w:rFonts w:ascii="Times New Roman" w:hAnsi="Times New Roman"/>
          <w:sz w:val="28"/>
          <w:szCs w:val="28"/>
          <w:lang w:val="ru-RU"/>
        </w:rPr>
        <w:t xml:space="preserve"> </w:t>
      </w:r>
      <w:r w:rsidRPr="00813E04">
        <w:rPr>
          <w:rFonts w:ascii="Times New Roman" w:hAnsi="Times New Roman"/>
          <w:sz w:val="28"/>
          <w:szCs w:val="28"/>
          <w:lang w:val="ru-RU"/>
        </w:rPr>
        <w:t xml:space="preserve">Основные понятия фонологии: фонема, звук, </w:t>
      </w:r>
      <w:proofErr w:type="spellStart"/>
      <w:r w:rsidRPr="00813E04">
        <w:rPr>
          <w:rFonts w:ascii="Times New Roman" w:hAnsi="Times New Roman"/>
          <w:sz w:val="28"/>
          <w:szCs w:val="28"/>
          <w:lang w:val="ru-RU"/>
        </w:rPr>
        <w:t>звукотип</w:t>
      </w:r>
      <w:proofErr w:type="spellEnd"/>
      <w:r w:rsidRPr="00813E04">
        <w:rPr>
          <w:rFonts w:ascii="Times New Roman" w:hAnsi="Times New Roman"/>
          <w:sz w:val="28"/>
          <w:szCs w:val="28"/>
          <w:lang w:val="ru-RU"/>
        </w:rPr>
        <w:t xml:space="preserve">, позиционное чередование, </w:t>
      </w:r>
      <w:proofErr w:type="spellStart"/>
      <w:r w:rsidRPr="00813E04">
        <w:rPr>
          <w:rFonts w:ascii="Times New Roman" w:hAnsi="Times New Roman"/>
          <w:sz w:val="28"/>
          <w:szCs w:val="28"/>
          <w:lang w:val="ru-RU"/>
        </w:rPr>
        <w:t>гиперфонема</w:t>
      </w:r>
      <w:proofErr w:type="spellEnd"/>
      <w:r w:rsidRPr="00813E04">
        <w:rPr>
          <w:rFonts w:ascii="Times New Roman" w:hAnsi="Times New Roman"/>
          <w:sz w:val="28"/>
          <w:szCs w:val="28"/>
          <w:lang w:val="ru-RU"/>
        </w:rPr>
        <w:t xml:space="preserve">, нейтрализация. </w:t>
      </w:r>
      <w:r w:rsidR="008D5991">
        <w:rPr>
          <w:rFonts w:ascii="Times New Roman" w:hAnsi="Times New Roman"/>
          <w:sz w:val="28"/>
          <w:szCs w:val="28"/>
          <w:lang w:val="ru-RU"/>
        </w:rPr>
        <w:t xml:space="preserve">Учение о фонеме в истории языкознания (И. А. Бодуэн де </w:t>
      </w:r>
      <w:proofErr w:type="spellStart"/>
      <w:r w:rsidR="008D5991">
        <w:rPr>
          <w:rFonts w:ascii="Times New Roman" w:hAnsi="Times New Roman"/>
          <w:sz w:val="28"/>
          <w:szCs w:val="28"/>
          <w:lang w:val="ru-RU"/>
        </w:rPr>
        <w:t>Буртенэ</w:t>
      </w:r>
      <w:proofErr w:type="spellEnd"/>
      <w:r w:rsidR="008D5991">
        <w:rPr>
          <w:rFonts w:ascii="Times New Roman" w:hAnsi="Times New Roman"/>
          <w:sz w:val="28"/>
          <w:szCs w:val="28"/>
          <w:lang w:val="ru-RU"/>
        </w:rPr>
        <w:t xml:space="preserve">, Н. В. </w:t>
      </w:r>
      <w:proofErr w:type="spellStart"/>
      <w:r w:rsidR="008D5991">
        <w:rPr>
          <w:rFonts w:ascii="Times New Roman" w:hAnsi="Times New Roman"/>
          <w:sz w:val="28"/>
          <w:szCs w:val="28"/>
          <w:lang w:val="ru-RU"/>
        </w:rPr>
        <w:t>Крушевский</w:t>
      </w:r>
      <w:proofErr w:type="spellEnd"/>
      <w:r w:rsidR="008D5991">
        <w:rPr>
          <w:rFonts w:ascii="Times New Roman" w:hAnsi="Times New Roman"/>
          <w:sz w:val="28"/>
          <w:szCs w:val="28"/>
          <w:lang w:val="ru-RU"/>
        </w:rPr>
        <w:t xml:space="preserve">, Н. С. Трубецкой, Л. В. Щерба). Конститутивные и дистинктивные признаки фонем. </w:t>
      </w:r>
      <w:r w:rsidRPr="00813E04">
        <w:rPr>
          <w:rFonts w:ascii="Times New Roman" w:hAnsi="Times New Roman"/>
          <w:sz w:val="28"/>
          <w:szCs w:val="28"/>
          <w:lang w:val="ru-RU"/>
        </w:rPr>
        <w:t>Понятие о фонеме</w:t>
      </w:r>
      <w:r w:rsidR="008D5991">
        <w:rPr>
          <w:rFonts w:ascii="Times New Roman" w:hAnsi="Times New Roman"/>
          <w:sz w:val="28"/>
          <w:szCs w:val="28"/>
          <w:lang w:val="ru-RU"/>
        </w:rPr>
        <w:t xml:space="preserve"> как функциональной единице</w:t>
      </w:r>
      <w:r w:rsidRPr="00813E04">
        <w:rPr>
          <w:rFonts w:ascii="Times New Roman" w:hAnsi="Times New Roman"/>
          <w:sz w:val="28"/>
          <w:szCs w:val="28"/>
          <w:lang w:val="ru-RU"/>
        </w:rPr>
        <w:t xml:space="preserve">. Трехуровневая модель фонологической </w:t>
      </w:r>
      <w:r w:rsidRPr="00813E04">
        <w:rPr>
          <w:rFonts w:ascii="Times New Roman" w:hAnsi="Times New Roman"/>
          <w:sz w:val="28"/>
          <w:szCs w:val="28"/>
          <w:lang w:val="ru-RU"/>
        </w:rPr>
        <w:lastRenderedPageBreak/>
        <w:t xml:space="preserve">единицы: звук, </w:t>
      </w:r>
      <w:proofErr w:type="spellStart"/>
      <w:r w:rsidRPr="00813E04">
        <w:rPr>
          <w:rFonts w:ascii="Times New Roman" w:hAnsi="Times New Roman"/>
          <w:sz w:val="28"/>
          <w:szCs w:val="28"/>
          <w:lang w:val="ru-RU"/>
        </w:rPr>
        <w:t>звукотип</w:t>
      </w:r>
      <w:proofErr w:type="spellEnd"/>
      <w:r w:rsidRPr="00813E04">
        <w:rPr>
          <w:rFonts w:ascii="Times New Roman" w:hAnsi="Times New Roman"/>
          <w:sz w:val="28"/>
          <w:szCs w:val="28"/>
          <w:lang w:val="ru-RU"/>
        </w:rPr>
        <w:t>, фонема. Основные фонологические школы. Ленинградская и Московская фонологическая школы. Фонетическая и фонологическая транскрипция. Техника выполнения транскрипции (преобразование фонетической транскрипции в фонематическую). Понятие об орфоэпии. Орфоэпические нормы. Орфоэпические нормы в словарях русского языка. Русская орфоэпия. Нормализация и кодификация языка. Проблема нормы и варианта в русском языке. Типология письменных знаков. Графика и орфография.</w:t>
      </w:r>
      <w:r w:rsidRPr="00813E04">
        <w:rPr>
          <w:rFonts w:ascii="Times New Roman" w:hAnsi="Times New Roman"/>
          <w:color w:val="000000"/>
          <w:sz w:val="28"/>
          <w:szCs w:val="28"/>
          <w:lang w:val="ru-RU"/>
        </w:rPr>
        <w:t xml:space="preserve"> </w:t>
      </w:r>
      <w:r w:rsidRPr="00813E04">
        <w:rPr>
          <w:rFonts w:ascii="Times New Roman" w:hAnsi="Times New Roman"/>
          <w:sz w:val="28"/>
          <w:szCs w:val="28"/>
          <w:lang w:val="ru-RU"/>
        </w:rPr>
        <w:t xml:space="preserve">Реформа русской орфографии 1918 г. и ее влияние на функционирование русского языка в ХХ веке. Принципы русской орфографии. Содержание проекта Свода правил русской орфографии (2021 г.). </w:t>
      </w:r>
    </w:p>
    <w:p w14:paraId="146E4B75" w14:textId="7D92A641" w:rsidR="00813E04" w:rsidRPr="00813E04" w:rsidRDefault="009035D8" w:rsidP="00813E04">
      <w:pPr>
        <w:spacing w:after="0" w:line="360" w:lineRule="auto"/>
        <w:ind w:firstLine="709"/>
        <w:jc w:val="both"/>
        <w:rPr>
          <w:rFonts w:ascii="Times New Roman" w:hAnsi="Times New Roman"/>
          <w:b/>
          <w:sz w:val="28"/>
          <w:szCs w:val="28"/>
          <w:lang w:val="ru-RU"/>
        </w:rPr>
      </w:pPr>
      <w:r>
        <w:rPr>
          <w:rFonts w:ascii="Times New Roman" w:hAnsi="Times New Roman"/>
          <w:b/>
          <w:bCs/>
          <w:sz w:val="28"/>
          <w:szCs w:val="28"/>
          <w:lang w:val="ru-RU"/>
        </w:rPr>
        <w:t>Тематический раздел</w:t>
      </w:r>
      <w:r w:rsidR="00813E04">
        <w:rPr>
          <w:rFonts w:ascii="Times New Roman" w:hAnsi="Times New Roman"/>
          <w:b/>
          <w:sz w:val="28"/>
          <w:szCs w:val="28"/>
          <w:lang w:val="ru-RU"/>
        </w:rPr>
        <w:t xml:space="preserve"> 2. </w:t>
      </w:r>
      <w:proofErr w:type="spellStart"/>
      <w:r w:rsidR="00813E04" w:rsidRPr="00813E04">
        <w:rPr>
          <w:rFonts w:ascii="Times New Roman" w:hAnsi="Times New Roman"/>
          <w:b/>
          <w:sz w:val="28"/>
          <w:szCs w:val="28"/>
          <w:lang w:val="ru-RU"/>
        </w:rPr>
        <w:t>Морфемика</w:t>
      </w:r>
      <w:proofErr w:type="spellEnd"/>
      <w:r w:rsidR="00813E04" w:rsidRPr="00813E04">
        <w:rPr>
          <w:rFonts w:ascii="Times New Roman" w:hAnsi="Times New Roman"/>
          <w:b/>
          <w:sz w:val="28"/>
          <w:szCs w:val="28"/>
          <w:lang w:val="ru-RU"/>
        </w:rPr>
        <w:t>, словообразование</w:t>
      </w:r>
    </w:p>
    <w:p w14:paraId="66517D00" w14:textId="3D76A884" w:rsidR="00813E04" w:rsidRPr="00813E04" w:rsidRDefault="00813E04" w:rsidP="00813E04">
      <w:pPr>
        <w:spacing w:after="0" w:line="360" w:lineRule="auto"/>
        <w:ind w:firstLine="709"/>
        <w:jc w:val="both"/>
        <w:rPr>
          <w:rFonts w:ascii="Times New Roman" w:hAnsi="Times New Roman"/>
          <w:sz w:val="28"/>
          <w:szCs w:val="28"/>
          <w:lang w:val="ru-RU"/>
        </w:rPr>
      </w:pPr>
      <w:r w:rsidRPr="00813E04">
        <w:rPr>
          <w:rFonts w:ascii="Times New Roman" w:hAnsi="Times New Roman"/>
          <w:sz w:val="28"/>
          <w:szCs w:val="28"/>
          <w:lang w:val="ru-RU"/>
        </w:rPr>
        <w:t xml:space="preserve">Понятие о морфеме. Классификация морфем. </w:t>
      </w:r>
      <w:r w:rsidR="008D5991">
        <w:rPr>
          <w:rFonts w:ascii="Times New Roman" w:hAnsi="Times New Roman"/>
          <w:sz w:val="28"/>
          <w:szCs w:val="28"/>
          <w:lang w:val="ru-RU"/>
        </w:rPr>
        <w:t xml:space="preserve">Уникальные морфемы. </w:t>
      </w:r>
      <w:r w:rsidRPr="00813E04">
        <w:rPr>
          <w:rFonts w:ascii="Times New Roman" w:hAnsi="Times New Roman"/>
          <w:sz w:val="28"/>
          <w:szCs w:val="28"/>
          <w:lang w:val="ru-RU"/>
        </w:rPr>
        <w:t>Словообразовательный тип и словообразовательное значение. Словообразовательная модель. Задачи словообразовательного анализа. Словообразовательное гнездо как наиболее крупная единица системы словообразования. Производное слово как основная единица словообразования. Словообразовательная структура производного слова: производящая основа и деривационный формант. Актуальные процессы в современном русском словообразовании.</w:t>
      </w:r>
    </w:p>
    <w:p w14:paraId="5F355D5D" w14:textId="491595DF" w:rsidR="00813E04" w:rsidRPr="00813E04" w:rsidRDefault="009035D8" w:rsidP="00813E04">
      <w:pPr>
        <w:spacing w:after="0" w:line="360" w:lineRule="auto"/>
        <w:ind w:firstLine="709"/>
        <w:jc w:val="both"/>
        <w:rPr>
          <w:rFonts w:ascii="Times New Roman" w:hAnsi="Times New Roman"/>
          <w:b/>
          <w:sz w:val="28"/>
          <w:szCs w:val="28"/>
          <w:lang w:val="ru-RU"/>
        </w:rPr>
      </w:pPr>
      <w:r>
        <w:rPr>
          <w:rFonts w:ascii="Times New Roman" w:hAnsi="Times New Roman"/>
          <w:b/>
          <w:bCs/>
          <w:sz w:val="28"/>
          <w:szCs w:val="28"/>
          <w:lang w:val="ru-RU"/>
        </w:rPr>
        <w:t>Тематический раздел</w:t>
      </w:r>
      <w:r w:rsidR="00813E04">
        <w:rPr>
          <w:rFonts w:ascii="Times New Roman" w:hAnsi="Times New Roman"/>
          <w:b/>
          <w:sz w:val="28"/>
          <w:szCs w:val="28"/>
          <w:lang w:val="ru-RU"/>
        </w:rPr>
        <w:t xml:space="preserve"> 3. Лексика, </w:t>
      </w:r>
      <w:r w:rsidR="00813E04" w:rsidRPr="00813E04">
        <w:rPr>
          <w:rFonts w:ascii="Times New Roman" w:hAnsi="Times New Roman"/>
          <w:b/>
          <w:sz w:val="28"/>
          <w:szCs w:val="28"/>
          <w:lang w:val="ru-RU"/>
        </w:rPr>
        <w:t>лексикография, фразеология</w:t>
      </w:r>
    </w:p>
    <w:p w14:paraId="1D4B9600" w14:textId="77777777" w:rsidR="00813E04" w:rsidRPr="00813E04" w:rsidRDefault="00813E04" w:rsidP="00813E04">
      <w:pPr>
        <w:spacing w:after="0" w:line="360" w:lineRule="auto"/>
        <w:ind w:firstLine="709"/>
        <w:jc w:val="both"/>
        <w:rPr>
          <w:rFonts w:ascii="Times New Roman" w:hAnsi="Times New Roman"/>
          <w:sz w:val="28"/>
          <w:szCs w:val="28"/>
          <w:lang w:val="ru-RU"/>
        </w:rPr>
      </w:pPr>
      <w:r w:rsidRPr="00813E04">
        <w:rPr>
          <w:rFonts w:ascii="Times New Roman" w:hAnsi="Times New Roman"/>
          <w:sz w:val="28"/>
          <w:szCs w:val="28"/>
          <w:lang w:val="ru-RU"/>
        </w:rPr>
        <w:t xml:space="preserve">Предмет лексикологии. Признаки слова. Слово в ряду других номинативных единиц. Типы лексических значений слова. Основные и производные значения. Прямые и переносные значения. </w:t>
      </w:r>
      <w:proofErr w:type="spellStart"/>
      <w:r w:rsidRPr="00813E04">
        <w:rPr>
          <w:rFonts w:ascii="Times New Roman" w:hAnsi="Times New Roman"/>
          <w:sz w:val="28"/>
          <w:szCs w:val="28"/>
          <w:lang w:val="ru-RU"/>
        </w:rPr>
        <w:t>Грамматикализация</w:t>
      </w:r>
      <w:proofErr w:type="spellEnd"/>
      <w:r w:rsidRPr="00813E04">
        <w:rPr>
          <w:rFonts w:ascii="Times New Roman" w:hAnsi="Times New Roman"/>
          <w:sz w:val="28"/>
          <w:szCs w:val="28"/>
          <w:lang w:val="ru-RU"/>
        </w:rPr>
        <w:t xml:space="preserve"> значений.</w:t>
      </w:r>
      <w:r w:rsidRPr="00813E04">
        <w:rPr>
          <w:rFonts w:ascii="Times New Roman" w:hAnsi="Times New Roman"/>
          <w:b/>
          <w:sz w:val="28"/>
          <w:szCs w:val="28"/>
          <w:lang w:val="ru-RU"/>
        </w:rPr>
        <w:t xml:space="preserve"> </w:t>
      </w:r>
      <w:r w:rsidRPr="00813E04">
        <w:rPr>
          <w:rFonts w:ascii="Times New Roman" w:hAnsi="Times New Roman"/>
          <w:sz w:val="28"/>
          <w:szCs w:val="28"/>
          <w:lang w:val="ru-RU"/>
        </w:rPr>
        <w:t xml:space="preserve">Лексическое и грамматическое значение слова. Парадигматические, синтагматические и </w:t>
      </w:r>
      <w:proofErr w:type="spellStart"/>
      <w:r w:rsidRPr="00813E04">
        <w:rPr>
          <w:rFonts w:ascii="Times New Roman" w:hAnsi="Times New Roman"/>
          <w:sz w:val="28"/>
          <w:szCs w:val="28"/>
          <w:lang w:val="ru-RU"/>
        </w:rPr>
        <w:t>эпидигматические</w:t>
      </w:r>
      <w:proofErr w:type="spellEnd"/>
      <w:r w:rsidRPr="00813E04">
        <w:rPr>
          <w:rFonts w:ascii="Times New Roman" w:hAnsi="Times New Roman"/>
          <w:sz w:val="28"/>
          <w:szCs w:val="28"/>
          <w:lang w:val="ru-RU"/>
        </w:rPr>
        <w:t xml:space="preserve"> отношения в лексике как проявление системности в субстанциональной парадигме.  Лексикография русского языка, ее теоретические основы, значение. Основные вопросы теории лексикографии. Типология словарей русского языка. Лексикография русского языка, ее теоретические основы, значение. Основные вопросы теории лексикографии. </w:t>
      </w:r>
      <w:r w:rsidRPr="00813E04">
        <w:rPr>
          <w:rFonts w:ascii="Times New Roman" w:hAnsi="Times New Roman"/>
          <w:sz w:val="28"/>
          <w:szCs w:val="28"/>
          <w:lang w:val="ru-RU"/>
        </w:rPr>
        <w:lastRenderedPageBreak/>
        <w:t>Толковый словарь как центр словарной типологии. Способы толкования лексического значения слова. Понятие о фразеологии. Фразеология в ее отношении к лексикологии и синтаксису. Типы фразеологических единиц. Лексическая группа как подсистема словаря. Лексическая группа как подсистема словаря. Синонимия и антонимия.  Типы различий между неточ</w:t>
      </w:r>
      <w:r w:rsidRPr="00813E04">
        <w:rPr>
          <w:rFonts w:ascii="Times New Roman" w:hAnsi="Times New Roman"/>
          <w:sz w:val="28"/>
          <w:szCs w:val="28"/>
          <w:lang w:val="ru-RU"/>
        </w:rPr>
        <w:softHyphen/>
        <w:t>ными синонимами. Проблема абсолютных синонимов. Использование синонимов и антонимов в речи. Синонимия и паронимия. Лексика русского языка с точки зрения ее происхождения. Исконная лексика. Общеславянская лексика. Восточнославянская лексика. Исконно русская лексика. Лексика русского языка с точки зрения ее активного и пассивного запаса. Понятие об архаизмах, историзмах, неологизмах. Заимствование как способ пополнения лексического состава русского языка. Образное употребление слова. Вопрос о полисемии. Многозначность и омонимия; проблема их разграничения. Лексика русского языка с точки зрения сферы ее употребления. Общеупотребительные слова и лексика ограниченного употребления. Жаргоны, просторечие, профессионализмы, специальная лексика. Прикладная лексикография и корпусная лингвистика. Национальный корпус русского языка и направления его использование в русистике.</w:t>
      </w:r>
    </w:p>
    <w:p w14:paraId="77C62FF9" w14:textId="35346C3E" w:rsidR="00813E04" w:rsidRPr="00813E04" w:rsidRDefault="009035D8" w:rsidP="00813E04">
      <w:pPr>
        <w:spacing w:after="0" w:line="360" w:lineRule="auto"/>
        <w:ind w:firstLine="709"/>
        <w:jc w:val="both"/>
        <w:rPr>
          <w:rFonts w:ascii="Times New Roman" w:hAnsi="Times New Roman"/>
          <w:b/>
          <w:sz w:val="28"/>
          <w:szCs w:val="28"/>
          <w:lang w:val="ru-RU"/>
        </w:rPr>
      </w:pPr>
      <w:r>
        <w:rPr>
          <w:rFonts w:ascii="Times New Roman" w:hAnsi="Times New Roman"/>
          <w:b/>
          <w:bCs/>
          <w:sz w:val="28"/>
          <w:szCs w:val="28"/>
          <w:lang w:val="ru-RU"/>
        </w:rPr>
        <w:t>Тематический раздел</w:t>
      </w:r>
      <w:r w:rsidR="00813E04">
        <w:rPr>
          <w:rFonts w:ascii="Times New Roman" w:hAnsi="Times New Roman"/>
          <w:b/>
          <w:sz w:val="28"/>
          <w:szCs w:val="28"/>
          <w:lang w:val="ru-RU"/>
        </w:rPr>
        <w:t xml:space="preserve"> 4. </w:t>
      </w:r>
      <w:r w:rsidR="00813E04" w:rsidRPr="00813E04">
        <w:rPr>
          <w:rFonts w:ascii="Times New Roman" w:hAnsi="Times New Roman"/>
          <w:b/>
          <w:sz w:val="28"/>
          <w:szCs w:val="28"/>
          <w:lang w:val="ru-RU"/>
        </w:rPr>
        <w:t>Семантика, теория номинации, текстология</w:t>
      </w:r>
    </w:p>
    <w:p w14:paraId="092B6995" w14:textId="77777777" w:rsidR="00813E04" w:rsidRPr="00813E04" w:rsidRDefault="00813E04" w:rsidP="00813E04">
      <w:pPr>
        <w:spacing w:after="0" w:line="360" w:lineRule="auto"/>
        <w:ind w:firstLine="709"/>
        <w:jc w:val="both"/>
        <w:rPr>
          <w:rFonts w:ascii="Times New Roman" w:hAnsi="Times New Roman"/>
          <w:b/>
          <w:sz w:val="28"/>
          <w:szCs w:val="28"/>
          <w:lang w:val="ru-RU"/>
        </w:rPr>
      </w:pPr>
      <w:r w:rsidRPr="00813E04">
        <w:rPr>
          <w:rFonts w:ascii="Times New Roman" w:hAnsi="Times New Roman"/>
          <w:sz w:val="28"/>
          <w:szCs w:val="28"/>
          <w:lang w:val="ru-RU"/>
        </w:rPr>
        <w:t xml:space="preserve">Механизмы расширения функций означаемого: метафоризация, </w:t>
      </w:r>
      <w:proofErr w:type="spellStart"/>
      <w:r w:rsidRPr="00813E04">
        <w:rPr>
          <w:rFonts w:ascii="Times New Roman" w:hAnsi="Times New Roman"/>
          <w:sz w:val="28"/>
          <w:szCs w:val="28"/>
          <w:lang w:val="ru-RU"/>
        </w:rPr>
        <w:t>метонимизация</w:t>
      </w:r>
      <w:proofErr w:type="spellEnd"/>
      <w:r w:rsidRPr="00813E04">
        <w:rPr>
          <w:rFonts w:ascii="Times New Roman" w:hAnsi="Times New Roman"/>
          <w:sz w:val="28"/>
          <w:szCs w:val="28"/>
          <w:lang w:val="ru-RU"/>
        </w:rPr>
        <w:t xml:space="preserve">. Регулятивный потенциал номинативных средств, используемых в переносном значении, в </w:t>
      </w:r>
      <w:proofErr w:type="spellStart"/>
      <w:r w:rsidRPr="00813E04">
        <w:rPr>
          <w:rFonts w:ascii="Times New Roman" w:hAnsi="Times New Roman"/>
          <w:sz w:val="28"/>
          <w:szCs w:val="28"/>
          <w:lang w:val="ru-RU"/>
        </w:rPr>
        <w:t>массмедийных</w:t>
      </w:r>
      <w:proofErr w:type="spellEnd"/>
      <w:r w:rsidRPr="00813E04">
        <w:rPr>
          <w:rFonts w:ascii="Times New Roman" w:hAnsi="Times New Roman"/>
          <w:sz w:val="28"/>
          <w:szCs w:val="28"/>
          <w:lang w:val="ru-RU"/>
        </w:rPr>
        <w:t xml:space="preserve"> русскоязычных текстах. </w:t>
      </w:r>
      <w:proofErr w:type="spellStart"/>
      <w:r w:rsidRPr="00813E04">
        <w:rPr>
          <w:rFonts w:ascii="Times New Roman" w:hAnsi="Times New Roman"/>
          <w:sz w:val="28"/>
          <w:szCs w:val="28"/>
          <w:lang w:val="ru-RU"/>
        </w:rPr>
        <w:t>Гипероним</w:t>
      </w:r>
      <w:proofErr w:type="spellEnd"/>
      <w:r w:rsidRPr="00813E04">
        <w:rPr>
          <w:rFonts w:ascii="Times New Roman" w:hAnsi="Times New Roman"/>
          <w:sz w:val="28"/>
          <w:szCs w:val="28"/>
          <w:lang w:val="ru-RU"/>
        </w:rPr>
        <w:t xml:space="preserve"> и гипоним как средства моделирования иерархии сем. Идентификация семем как прием семантического анализа. Семантическая категория в русском языке. Пословицы, поговорки, загадки, крылатые выражения как единицы </w:t>
      </w:r>
      <w:proofErr w:type="spellStart"/>
      <w:r w:rsidRPr="00813E04">
        <w:rPr>
          <w:rFonts w:ascii="Times New Roman" w:hAnsi="Times New Roman"/>
          <w:sz w:val="28"/>
          <w:szCs w:val="28"/>
          <w:lang w:val="ru-RU"/>
        </w:rPr>
        <w:t>паремиологического</w:t>
      </w:r>
      <w:proofErr w:type="spellEnd"/>
      <w:r w:rsidRPr="00813E04">
        <w:rPr>
          <w:rFonts w:ascii="Times New Roman" w:hAnsi="Times New Roman"/>
          <w:sz w:val="28"/>
          <w:szCs w:val="28"/>
          <w:lang w:val="ru-RU"/>
        </w:rPr>
        <w:t xml:space="preserve"> фонда русского языка. Функциональный потенциал русских паремий в </w:t>
      </w:r>
      <w:proofErr w:type="spellStart"/>
      <w:r w:rsidRPr="00813E04">
        <w:rPr>
          <w:rFonts w:ascii="Times New Roman" w:hAnsi="Times New Roman"/>
          <w:sz w:val="28"/>
          <w:szCs w:val="28"/>
          <w:lang w:val="ru-RU"/>
        </w:rPr>
        <w:t>массмедийных</w:t>
      </w:r>
      <w:proofErr w:type="spellEnd"/>
      <w:r w:rsidRPr="00813E04">
        <w:rPr>
          <w:rFonts w:ascii="Times New Roman" w:hAnsi="Times New Roman"/>
          <w:sz w:val="28"/>
          <w:szCs w:val="28"/>
          <w:lang w:val="ru-RU"/>
        </w:rPr>
        <w:t xml:space="preserve"> текстах. Русская идеография.  Лексическое значение слова. Компонентный анализ как метод описания смыслов, образующих языковую картину мира. </w:t>
      </w:r>
      <w:r w:rsidRPr="00813E04">
        <w:rPr>
          <w:rFonts w:ascii="Times New Roman" w:hAnsi="Times New Roman"/>
          <w:sz w:val="28"/>
          <w:szCs w:val="28"/>
          <w:lang w:val="ru-RU"/>
        </w:rPr>
        <w:lastRenderedPageBreak/>
        <w:t>Функциональная семантика как научная дисциплина: задачи, проблематика, методология. Ономасиологический подход к пониманию средств номинации. Семантика и прагматика. Семантема как функциональная единица словаря и ее номинативные варианты (В.Г. Гак, Ж.П. Соколовская, А.Н. Рудяков). Понятие о номинативной позиции. Текст как функциональная система. Текстовые категории. Признаки текста. Лингвистическая герменевтика. Организация текста как регулятивной единицы.</w:t>
      </w:r>
    </w:p>
    <w:p w14:paraId="617E31FF" w14:textId="6201A572" w:rsidR="00813E04" w:rsidRPr="00813E04" w:rsidRDefault="009035D8" w:rsidP="00813E04">
      <w:pPr>
        <w:spacing w:after="0" w:line="360" w:lineRule="auto"/>
        <w:ind w:firstLine="709"/>
        <w:jc w:val="both"/>
        <w:rPr>
          <w:rFonts w:ascii="Times New Roman" w:hAnsi="Times New Roman"/>
          <w:b/>
          <w:sz w:val="28"/>
          <w:szCs w:val="28"/>
          <w:lang w:val="ru-RU"/>
        </w:rPr>
      </w:pPr>
      <w:r>
        <w:rPr>
          <w:rFonts w:ascii="Times New Roman" w:hAnsi="Times New Roman"/>
          <w:b/>
          <w:bCs/>
          <w:sz w:val="28"/>
          <w:szCs w:val="28"/>
          <w:lang w:val="ru-RU"/>
        </w:rPr>
        <w:t>Тематический раздел</w:t>
      </w:r>
      <w:r w:rsidR="00813E04">
        <w:rPr>
          <w:rFonts w:ascii="Times New Roman" w:hAnsi="Times New Roman"/>
          <w:b/>
          <w:sz w:val="28"/>
          <w:szCs w:val="28"/>
          <w:lang w:val="ru-RU"/>
        </w:rPr>
        <w:t xml:space="preserve"> 5. </w:t>
      </w:r>
      <w:r w:rsidR="00813E04" w:rsidRPr="00813E04">
        <w:rPr>
          <w:rFonts w:ascii="Times New Roman" w:hAnsi="Times New Roman"/>
          <w:b/>
          <w:sz w:val="28"/>
          <w:szCs w:val="28"/>
          <w:lang w:val="ru-RU"/>
        </w:rPr>
        <w:t>Морфология</w:t>
      </w:r>
    </w:p>
    <w:p w14:paraId="4150FEAB" w14:textId="77777777" w:rsidR="00813E04" w:rsidRPr="00813E04" w:rsidRDefault="00813E04" w:rsidP="00813E04">
      <w:pPr>
        <w:spacing w:after="0" w:line="360" w:lineRule="auto"/>
        <w:ind w:firstLine="709"/>
        <w:jc w:val="both"/>
        <w:rPr>
          <w:rFonts w:ascii="Times New Roman" w:hAnsi="Times New Roman"/>
          <w:b/>
          <w:sz w:val="28"/>
          <w:szCs w:val="28"/>
          <w:lang w:val="ru-RU"/>
        </w:rPr>
      </w:pPr>
      <w:r w:rsidRPr="00813E04">
        <w:rPr>
          <w:rFonts w:ascii="Times New Roman" w:hAnsi="Times New Roman"/>
          <w:sz w:val="28"/>
          <w:szCs w:val="28"/>
          <w:lang w:val="ru-RU"/>
        </w:rPr>
        <w:t>Морфология как раздел грамматики. Части речи в русском языке. Принципы выделения. Критерии разграничения, дифференциальные признаки части речи.</w:t>
      </w:r>
      <w:r w:rsidRPr="00813E04">
        <w:rPr>
          <w:rFonts w:ascii="Times New Roman" w:hAnsi="Times New Roman"/>
          <w:b/>
          <w:sz w:val="28"/>
          <w:szCs w:val="28"/>
          <w:lang w:val="ru-RU"/>
        </w:rPr>
        <w:t xml:space="preserve"> </w:t>
      </w:r>
      <w:r w:rsidRPr="00813E04">
        <w:rPr>
          <w:rFonts w:ascii="Times New Roman" w:hAnsi="Times New Roman"/>
          <w:sz w:val="28"/>
          <w:szCs w:val="28"/>
          <w:lang w:val="ru-RU"/>
        </w:rPr>
        <w:t>Имя существительное как часть речи. Семантические и грамматические особенности имени существительного. Имя прилагательное как часть речи, категории и лексико-грамматические разряды имен прилагательных. Имя числительное как часть речи (широкое и узкое понимание термина). Дифференциальные признаки имен числительных. Местоимение как часть речи (широкое и узкое значение термина). Дифференциальные признаки местоимений, их разряды по значению. Глагол как часть речи, основные категории глагола. Спряжение русского глагола. Наречие как часть речи. Дифференциальные признаки наречий. Модальные слова, их положение в системе частей речи. Группы модальных слов по значению, отношению к предложению. Понятие о дискурсивных словах в русского языке.</w:t>
      </w:r>
      <w:r w:rsidRPr="00813E04">
        <w:rPr>
          <w:rFonts w:ascii="Times New Roman" w:hAnsi="Times New Roman"/>
          <w:b/>
          <w:sz w:val="28"/>
          <w:szCs w:val="28"/>
          <w:lang w:val="ru-RU"/>
        </w:rPr>
        <w:t xml:space="preserve"> </w:t>
      </w:r>
      <w:r w:rsidRPr="00813E04">
        <w:rPr>
          <w:rFonts w:ascii="Times New Roman" w:hAnsi="Times New Roman"/>
          <w:sz w:val="28"/>
          <w:szCs w:val="28"/>
          <w:lang w:val="ru-RU"/>
        </w:rPr>
        <w:t xml:space="preserve">Вопрос о </w:t>
      </w:r>
      <w:proofErr w:type="spellStart"/>
      <w:r w:rsidRPr="00813E04">
        <w:rPr>
          <w:rFonts w:ascii="Times New Roman" w:hAnsi="Times New Roman"/>
          <w:sz w:val="28"/>
          <w:szCs w:val="28"/>
          <w:lang w:val="ru-RU"/>
        </w:rPr>
        <w:t>частеречном</w:t>
      </w:r>
      <w:proofErr w:type="spellEnd"/>
      <w:r w:rsidRPr="00813E04">
        <w:rPr>
          <w:rFonts w:ascii="Times New Roman" w:hAnsi="Times New Roman"/>
          <w:sz w:val="28"/>
          <w:szCs w:val="28"/>
          <w:lang w:val="ru-RU"/>
        </w:rPr>
        <w:t xml:space="preserve"> статусе безлично-предикативных слов. Лексические и грамматические особенности безлично-предикативных слов.</w:t>
      </w:r>
      <w:r w:rsidRPr="00813E04">
        <w:rPr>
          <w:rFonts w:ascii="Times New Roman" w:hAnsi="Times New Roman"/>
          <w:color w:val="000000"/>
          <w:sz w:val="28"/>
          <w:szCs w:val="28"/>
          <w:lang w:val="ru-RU"/>
        </w:rPr>
        <w:t xml:space="preserve"> Служебные части речи в русском языке: общая характеристика, типология, функции</w:t>
      </w:r>
      <w:r w:rsidRPr="00813E04">
        <w:rPr>
          <w:rFonts w:ascii="Times New Roman" w:hAnsi="Times New Roman"/>
          <w:sz w:val="28"/>
          <w:szCs w:val="28"/>
          <w:lang w:val="ru-RU"/>
        </w:rPr>
        <w:t xml:space="preserve">. Частицы как служебная часть речи. Характеристика частиц по месту положения, по значению и структуре. Рост </w:t>
      </w:r>
      <w:proofErr w:type="spellStart"/>
      <w:r w:rsidRPr="00813E04">
        <w:rPr>
          <w:rFonts w:ascii="Times New Roman" w:hAnsi="Times New Roman"/>
          <w:sz w:val="28"/>
          <w:szCs w:val="28"/>
          <w:lang w:val="ru-RU"/>
        </w:rPr>
        <w:t>аналитизма</w:t>
      </w:r>
      <w:proofErr w:type="spellEnd"/>
      <w:r w:rsidRPr="00813E04">
        <w:rPr>
          <w:rFonts w:ascii="Times New Roman" w:hAnsi="Times New Roman"/>
          <w:sz w:val="28"/>
          <w:szCs w:val="28"/>
          <w:lang w:val="ru-RU"/>
        </w:rPr>
        <w:t xml:space="preserve"> грамматической системе современного русского языка.</w:t>
      </w:r>
    </w:p>
    <w:p w14:paraId="5B46C9B3" w14:textId="268C3374" w:rsidR="00813E04" w:rsidRPr="00813E04" w:rsidRDefault="009035D8" w:rsidP="00813E04">
      <w:pPr>
        <w:spacing w:after="0" w:line="360" w:lineRule="auto"/>
        <w:ind w:firstLine="709"/>
        <w:jc w:val="both"/>
        <w:rPr>
          <w:rFonts w:ascii="Times New Roman" w:hAnsi="Times New Roman"/>
          <w:b/>
          <w:sz w:val="28"/>
          <w:szCs w:val="28"/>
          <w:lang w:val="ru-RU"/>
        </w:rPr>
      </w:pPr>
      <w:r>
        <w:rPr>
          <w:rFonts w:ascii="Times New Roman" w:hAnsi="Times New Roman"/>
          <w:b/>
          <w:bCs/>
          <w:sz w:val="28"/>
          <w:szCs w:val="28"/>
          <w:lang w:val="ru-RU"/>
        </w:rPr>
        <w:t>Тематический раздел</w:t>
      </w:r>
      <w:r w:rsidR="00813E04">
        <w:rPr>
          <w:rFonts w:ascii="Times New Roman" w:hAnsi="Times New Roman"/>
          <w:b/>
          <w:sz w:val="28"/>
          <w:szCs w:val="28"/>
          <w:lang w:val="ru-RU"/>
        </w:rPr>
        <w:t xml:space="preserve"> 6. </w:t>
      </w:r>
      <w:r w:rsidR="00813E04" w:rsidRPr="00813E04">
        <w:rPr>
          <w:rFonts w:ascii="Times New Roman" w:hAnsi="Times New Roman"/>
          <w:b/>
          <w:sz w:val="28"/>
          <w:szCs w:val="28"/>
          <w:lang w:val="ru-RU"/>
        </w:rPr>
        <w:t>Синтаксис</w:t>
      </w:r>
    </w:p>
    <w:p w14:paraId="45B4C13A" w14:textId="77777777" w:rsidR="00813E04" w:rsidRPr="00813E04" w:rsidRDefault="00813E04" w:rsidP="00813E04">
      <w:pPr>
        <w:spacing w:after="0" w:line="360" w:lineRule="auto"/>
        <w:ind w:firstLine="709"/>
        <w:jc w:val="both"/>
        <w:rPr>
          <w:rFonts w:ascii="Times New Roman" w:hAnsi="Times New Roman"/>
          <w:sz w:val="28"/>
          <w:szCs w:val="28"/>
          <w:lang w:val="ru-RU"/>
        </w:rPr>
      </w:pPr>
      <w:r w:rsidRPr="00813E04">
        <w:rPr>
          <w:rFonts w:ascii="Times New Roman" w:hAnsi="Times New Roman"/>
          <w:sz w:val="28"/>
          <w:szCs w:val="28"/>
          <w:lang w:val="ru-RU"/>
        </w:rPr>
        <w:lastRenderedPageBreak/>
        <w:t>Синтаксис как раздел грамматики.</w:t>
      </w:r>
      <w:r w:rsidRPr="00813E04">
        <w:rPr>
          <w:rFonts w:ascii="Times New Roman" w:hAnsi="Times New Roman"/>
          <w:b/>
          <w:sz w:val="28"/>
          <w:szCs w:val="28"/>
          <w:lang w:val="ru-RU"/>
        </w:rPr>
        <w:t xml:space="preserve"> </w:t>
      </w:r>
      <w:r w:rsidRPr="00813E04">
        <w:rPr>
          <w:rFonts w:ascii="Times New Roman" w:hAnsi="Times New Roman"/>
          <w:sz w:val="28"/>
          <w:szCs w:val="28"/>
          <w:lang w:val="ru-RU"/>
        </w:rPr>
        <w:t xml:space="preserve">Подчинительная связь уровня словосочетания (согласование, управление, примыкание). Вопрос о падежном (именном) примыкании. Простое предложение как </w:t>
      </w:r>
      <w:proofErr w:type="spellStart"/>
      <w:r w:rsidRPr="00813E04">
        <w:rPr>
          <w:rFonts w:ascii="Times New Roman" w:hAnsi="Times New Roman"/>
          <w:sz w:val="28"/>
          <w:szCs w:val="28"/>
          <w:lang w:val="ru-RU"/>
        </w:rPr>
        <w:t>монопредикативная</w:t>
      </w:r>
      <w:proofErr w:type="spellEnd"/>
      <w:r w:rsidRPr="00813E04">
        <w:rPr>
          <w:rFonts w:ascii="Times New Roman" w:hAnsi="Times New Roman"/>
          <w:sz w:val="28"/>
          <w:szCs w:val="28"/>
          <w:lang w:val="ru-RU"/>
        </w:rPr>
        <w:t xml:space="preserve"> единица. Общая характеристика синтаксических связей уровня словосочетания и предложения. Формальный синтаксис. Семантический синтаксис. Коммуникативный синтаксис. Типы односоставных предложений. Неполные и эллиптические предложения. Главные и второстепенные члены предложения. Состав и определение второстепенных членов. Формальная организация сложного предложения. Синтаксические связи в сложном предложении. Формальная организация предложения. Предложение как коммуникативная единица. Актуальное членение. Основные средства выражения актуального членения. </w:t>
      </w:r>
      <w:r w:rsidRPr="00813E04">
        <w:rPr>
          <w:rFonts w:ascii="Times New Roman" w:hAnsi="Times New Roman"/>
          <w:color w:val="000000"/>
          <w:sz w:val="28"/>
          <w:szCs w:val="28"/>
          <w:lang w:val="ru-RU"/>
        </w:rPr>
        <w:t xml:space="preserve">Смысловая организация сложного предложения. Явление асимметрии формальной и смысловой организации сложного предложения. </w:t>
      </w:r>
      <w:r w:rsidRPr="00813E04">
        <w:rPr>
          <w:rFonts w:ascii="Times New Roman" w:hAnsi="Times New Roman"/>
          <w:sz w:val="28"/>
          <w:szCs w:val="28"/>
          <w:lang w:val="ru-RU"/>
        </w:rPr>
        <w:t xml:space="preserve">Конструктивные </w:t>
      </w:r>
      <w:proofErr w:type="spellStart"/>
      <w:r w:rsidRPr="00813E04">
        <w:rPr>
          <w:rFonts w:ascii="Times New Roman" w:hAnsi="Times New Roman"/>
          <w:sz w:val="28"/>
          <w:szCs w:val="28"/>
          <w:lang w:val="ru-RU"/>
        </w:rPr>
        <w:t>осложнители</w:t>
      </w:r>
      <w:proofErr w:type="spellEnd"/>
      <w:r w:rsidRPr="00813E04">
        <w:rPr>
          <w:rFonts w:ascii="Times New Roman" w:hAnsi="Times New Roman"/>
          <w:sz w:val="28"/>
          <w:szCs w:val="28"/>
          <w:lang w:val="ru-RU"/>
        </w:rPr>
        <w:t xml:space="preserve"> простого предложения (однородные и обособленные члены предложения). Семантические </w:t>
      </w:r>
      <w:proofErr w:type="spellStart"/>
      <w:r w:rsidRPr="00813E04">
        <w:rPr>
          <w:rFonts w:ascii="Times New Roman" w:hAnsi="Times New Roman"/>
          <w:sz w:val="28"/>
          <w:szCs w:val="28"/>
          <w:lang w:val="ru-RU"/>
        </w:rPr>
        <w:t>осложнители</w:t>
      </w:r>
      <w:proofErr w:type="spellEnd"/>
      <w:r w:rsidRPr="00813E04">
        <w:rPr>
          <w:rFonts w:ascii="Times New Roman" w:hAnsi="Times New Roman"/>
          <w:sz w:val="28"/>
          <w:szCs w:val="28"/>
          <w:lang w:val="ru-RU"/>
        </w:rPr>
        <w:t xml:space="preserve"> простого предложения (обращение, вставные и вводные конструкции, именительный темы). Синтаксис текста. Организация текста в конструктивно-семантическом и коммуникативном аспектах. </w:t>
      </w:r>
    </w:p>
    <w:p w14:paraId="4265A8CF" w14:textId="505CB725" w:rsidR="00813E04" w:rsidRPr="00813E04" w:rsidRDefault="009035D8" w:rsidP="00813E04">
      <w:pPr>
        <w:spacing w:after="0" w:line="360" w:lineRule="auto"/>
        <w:ind w:firstLine="709"/>
        <w:jc w:val="both"/>
        <w:rPr>
          <w:rFonts w:ascii="Times New Roman" w:hAnsi="Times New Roman"/>
          <w:b/>
          <w:sz w:val="28"/>
          <w:szCs w:val="28"/>
          <w:lang w:val="ru-RU"/>
        </w:rPr>
      </w:pPr>
      <w:r>
        <w:rPr>
          <w:rFonts w:ascii="Times New Roman" w:hAnsi="Times New Roman"/>
          <w:b/>
          <w:bCs/>
          <w:sz w:val="28"/>
          <w:szCs w:val="28"/>
          <w:lang w:val="ru-RU"/>
        </w:rPr>
        <w:t>Тематический раздел</w:t>
      </w:r>
      <w:r w:rsidR="00813E04">
        <w:rPr>
          <w:rFonts w:ascii="Times New Roman" w:hAnsi="Times New Roman"/>
          <w:b/>
          <w:sz w:val="28"/>
          <w:szCs w:val="28"/>
          <w:lang w:val="ru-RU"/>
        </w:rPr>
        <w:t xml:space="preserve"> 7. </w:t>
      </w:r>
      <w:r w:rsidR="00813E04" w:rsidRPr="00813E04">
        <w:rPr>
          <w:rFonts w:ascii="Times New Roman" w:hAnsi="Times New Roman"/>
          <w:b/>
          <w:sz w:val="28"/>
          <w:szCs w:val="28"/>
          <w:lang w:val="ru-RU"/>
        </w:rPr>
        <w:t>И</w:t>
      </w:r>
      <w:r w:rsidR="005C1D37">
        <w:rPr>
          <w:rFonts w:ascii="Times New Roman" w:hAnsi="Times New Roman"/>
          <w:b/>
          <w:sz w:val="28"/>
          <w:szCs w:val="28"/>
          <w:lang w:val="ru-RU"/>
        </w:rPr>
        <w:t>стория древнерусского языка</w:t>
      </w:r>
      <w:r w:rsidR="00813E04" w:rsidRPr="00813E04">
        <w:rPr>
          <w:rFonts w:ascii="Times New Roman" w:hAnsi="Times New Roman"/>
          <w:b/>
          <w:sz w:val="28"/>
          <w:szCs w:val="28"/>
          <w:lang w:val="ru-RU"/>
        </w:rPr>
        <w:t xml:space="preserve">, </w:t>
      </w:r>
      <w:r w:rsidR="005C1D37">
        <w:rPr>
          <w:rFonts w:ascii="Times New Roman" w:hAnsi="Times New Roman"/>
          <w:b/>
          <w:sz w:val="28"/>
          <w:szCs w:val="28"/>
          <w:lang w:val="ru-RU"/>
        </w:rPr>
        <w:t xml:space="preserve">история русского литературного языка, </w:t>
      </w:r>
      <w:r w:rsidR="00813E04" w:rsidRPr="00813E04">
        <w:rPr>
          <w:rFonts w:ascii="Times New Roman" w:hAnsi="Times New Roman"/>
          <w:b/>
          <w:sz w:val="28"/>
          <w:szCs w:val="28"/>
          <w:lang w:val="ru-RU"/>
        </w:rPr>
        <w:t>диалектология</w:t>
      </w:r>
    </w:p>
    <w:p w14:paraId="5109E5C4" w14:textId="51AE0D1E" w:rsidR="00813E04" w:rsidRPr="00813E04" w:rsidRDefault="008D5991" w:rsidP="00813E04">
      <w:pPr>
        <w:spacing w:after="0" w:line="360" w:lineRule="auto"/>
        <w:ind w:firstLine="709"/>
        <w:jc w:val="both"/>
        <w:rPr>
          <w:rFonts w:ascii="Times New Roman" w:hAnsi="Times New Roman"/>
          <w:b/>
          <w:sz w:val="28"/>
          <w:szCs w:val="28"/>
          <w:lang w:val="ru-RU"/>
        </w:rPr>
      </w:pPr>
      <w:r>
        <w:rPr>
          <w:rFonts w:ascii="Times New Roman" w:hAnsi="Times New Roman"/>
          <w:sz w:val="28"/>
          <w:szCs w:val="28"/>
          <w:lang w:val="ru-RU"/>
        </w:rPr>
        <w:t xml:space="preserve">Значимость старославянского и церковнославянского языков в истории русского литературного языка. </w:t>
      </w:r>
      <w:r w:rsidR="00813E04" w:rsidRPr="00813E04">
        <w:rPr>
          <w:rFonts w:ascii="Times New Roman" w:hAnsi="Times New Roman"/>
          <w:sz w:val="28"/>
          <w:szCs w:val="28"/>
          <w:lang w:val="ru-RU"/>
        </w:rPr>
        <w:t>Следствия процесса падения редуцированных гласных в системе древнерусского языка и его влияние на развития русского литературного языка.</w:t>
      </w:r>
      <w:r w:rsidR="00813E04" w:rsidRPr="00813E04">
        <w:rPr>
          <w:rFonts w:ascii="Times New Roman" w:hAnsi="Times New Roman"/>
          <w:b/>
          <w:sz w:val="28"/>
          <w:szCs w:val="28"/>
          <w:lang w:val="ru-RU"/>
        </w:rPr>
        <w:t xml:space="preserve"> </w:t>
      </w:r>
      <w:r w:rsidRPr="008D5991">
        <w:rPr>
          <w:rFonts w:ascii="Times New Roman" w:hAnsi="Times New Roman"/>
          <w:bCs/>
          <w:sz w:val="28"/>
          <w:szCs w:val="28"/>
          <w:lang w:val="ru-RU"/>
        </w:rPr>
        <w:t>В. В. Виноградов о происхождении русского литературного языка.</w:t>
      </w:r>
      <w:r>
        <w:rPr>
          <w:rFonts w:ascii="Times New Roman" w:hAnsi="Times New Roman"/>
          <w:b/>
          <w:sz w:val="28"/>
          <w:szCs w:val="28"/>
          <w:lang w:val="ru-RU"/>
        </w:rPr>
        <w:t xml:space="preserve"> </w:t>
      </w:r>
      <w:r w:rsidR="00813E04" w:rsidRPr="00813E04">
        <w:rPr>
          <w:rFonts w:ascii="Times New Roman" w:hAnsi="Times New Roman"/>
          <w:sz w:val="28"/>
          <w:szCs w:val="28"/>
          <w:lang w:val="ru-RU"/>
        </w:rPr>
        <w:t xml:space="preserve">Особенности книжно-славянского типа языка Киевской Руси. «Слово о полку Игореве»: текстология памятника, особенности типа языка, проблема определения жанра памятника. </w:t>
      </w:r>
      <w:r w:rsidR="00813E04" w:rsidRPr="00813E04">
        <w:rPr>
          <w:rFonts w:ascii="Times New Roman" w:hAnsi="Times New Roman"/>
          <w:color w:val="000000"/>
          <w:sz w:val="28"/>
          <w:szCs w:val="28"/>
          <w:lang w:val="ru-RU"/>
        </w:rPr>
        <w:t xml:space="preserve">Народно-литературный тип великорусского языка: «Задонщина», проблема жанра памятника, стилевые особенности. </w:t>
      </w:r>
      <w:r w:rsidR="00813E04" w:rsidRPr="00813E04">
        <w:rPr>
          <w:rFonts w:ascii="Times New Roman" w:hAnsi="Times New Roman"/>
          <w:sz w:val="28"/>
          <w:szCs w:val="28"/>
          <w:lang w:val="ru-RU"/>
        </w:rPr>
        <w:t xml:space="preserve">Формирование публицистического стиля </w:t>
      </w:r>
      <w:r w:rsidR="00813E04" w:rsidRPr="00036D31">
        <w:rPr>
          <w:rFonts w:ascii="Times New Roman" w:hAnsi="Times New Roman"/>
          <w:sz w:val="28"/>
          <w:szCs w:val="28"/>
        </w:rPr>
        <w:t>XVI</w:t>
      </w:r>
      <w:r w:rsidR="00813E04" w:rsidRPr="00813E04">
        <w:rPr>
          <w:rFonts w:ascii="Times New Roman" w:hAnsi="Times New Roman"/>
          <w:sz w:val="28"/>
          <w:szCs w:val="28"/>
          <w:lang w:val="ru-RU"/>
        </w:rPr>
        <w:t>–</w:t>
      </w:r>
      <w:r w:rsidR="00813E04" w:rsidRPr="00036D31">
        <w:rPr>
          <w:rFonts w:ascii="Times New Roman" w:hAnsi="Times New Roman"/>
          <w:sz w:val="28"/>
          <w:szCs w:val="28"/>
        </w:rPr>
        <w:t>XVII</w:t>
      </w:r>
      <w:r w:rsidR="00813E04" w:rsidRPr="00813E04">
        <w:rPr>
          <w:rFonts w:ascii="Times New Roman" w:hAnsi="Times New Roman"/>
          <w:sz w:val="28"/>
          <w:szCs w:val="28"/>
          <w:lang w:val="ru-RU"/>
        </w:rPr>
        <w:t xml:space="preserve"> вв. </w:t>
      </w:r>
      <w:r w:rsidR="00813E04" w:rsidRPr="00813E04">
        <w:rPr>
          <w:rFonts w:ascii="Times New Roman" w:hAnsi="Times New Roman"/>
          <w:sz w:val="28"/>
          <w:szCs w:val="28"/>
          <w:lang w:val="ru-RU"/>
        </w:rPr>
        <w:lastRenderedPageBreak/>
        <w:t>Проблема восточнославянской языковой общности. Старорусский период (</w:t>
      </w:r>
      <w:r w:rsidR="00813E04" w:rsidRPr="00036D31">
        <w:rPr>
          <w:rFonts w:ascii="Times New Roman" w:hAnsi="Times New Roman"/>
          <w:sz w:val="28"/>
          <w:szCs w:val="28"/>
        </w:rPr>
        <w:t>XIV</w:t>
      </w:r>
      <w:r w:rsidR="00813E04" w:rsidRPr="00813E04">
        <w:rPr>
          <w:rFonts w:ascii="Times New Roman" w:hAnsi="Times New Roman"/>
          <w:sz w:val="28"/>
          <w:szCs w:val="28"/>
          <w:lang w:val="ru-RU"/>
        </w:rPr>
        <w:t>-</w:t>
      </w:r>
      <w:r w:rsidR="00813E04" w:rsidRPr="00036D31">
        <w:rPr>
          <w:rFonts w:ascii="Times New Roman" w:hAnsi="Times New Roman"/>
          <w:sz w:val="28"/>
          <w:szCs w:val="28"/>
        </w:rPr>
        <w:t>XVII</w:t>
      </w:r>
      <w:r w:rsidR="00813E04" w:rsidRPr="00813E04">
        <w:rPr>
          <w:rFonts w:ascii="Times New Roman" w:hAnsi="Times New Roman"/>
          <w:sz w:val="28"/>
          <w:szCs w:val="28"/>
          <w:lang w:val="ru-RU"/>
        </w:rPr>
        <w:t xml:space="preserve"> вв.). Образование русского, украинского и белорусского языков. Грамматическая и лексикографическая разработка русского языка в </w:t>
      </w:r>
      <w:r w:rsidR="00813E04" w:rsidRPr="00036D31">
        <w:rPr>
          <w:rFonts w:ascii="Times New Roman" w:hAnsi="Times New Roman"/>
          <w:sz w:val="28"/>
          <w:szCs w:val="28"/>
        </w:rPr>
        <w:t>XVI</w:t>
      </w:r>
      <w:r w:rsidR="00813E04" w:rsidRPr="00813E04">
        <w:rPr>
          <w:rFonts w:ascii="Times New Roman" w:hAnsi="Times New Roman"/>
          <w:sz w:val="28"/>
          <w:szCs w:val="28"/>
          <w:lang w:val="ru-RU"/>
        </w:rPr>
        <w:t>-</w:t>
      </w:r>
      <w:r w:rsidR="00813E04" w:rsidRPr="00036D31">
        <w:rPr>
          <w:rFonts w:ascii="Times New Roman" w:hAnsi="Times New Roman"/>
          <w:sz w:val="28"/>
          <w:szCs w:val="28"/>
        </w:rPr>
        <w:t>XVII</w:t>
      </w:r>
      <w:r w:rsidR="00813E04" w:rsidRPr="00813E04">
        <w:rPr>
          <w:rFonts w:ascii="Times New Roman" w:hAnsi="Times New Roman"/>
          <w:sz w:val="28"/>
          <w:szCs w:val="28"/>
          <w:lang w:val="ru-RU"/>
        </w:rPr>
        <w:t xml:space="preserve"> вв. Грамматическая и стилистическая программы М.В. Ломоносова и их значение для истории русского литературного национального языка. А.С. Пушкин как основоположник русского национального литературного языка. Общая характеристика развития русского литературного языка в послепушкинский период. Развитие русского языка в ХХ веке. </w:t>
      </w:r>
      <w:r w:rsidR="00813E04" w:rsidRPr="00813E04">
        <w:rPr>
          <w:rFonts w:ascii="Times New Roman" w:hAnsi="Times New Roman"/>
          <w:color w:val="000000"/>
          <w:sz w:val="28"/>
          <w:szCs w:val="28"/>
          <w:lang w:val="ru-RU"/>
        </w:rPr>
        <w:t xml:space="preserve">Понятие о территориальном диалекте. Диалекты в системе </w:t>
      </w:r>
      <w:proofErr w:type="spellStart"/>
      <w:r w:rsidR="00813E04" w:rsidRPr="00813E04">
        <w:rPr>
          <w:rFonts w:ascii="Times New Roman" w:hAnsi="Times New Roman"/>
          <w:color w:val="000000"/>
          <w:sz w:val="28"/>
          <w:szCs w:val="28"/>
          <w:lang w:val="ru-RU"/>
        </w:rPr>
        <w:t>русофонии</w:t>
      </w:r>
      <w:proofErr w:type="spellEnd"/>
      <w:r w:rsidR="00813E04" w:rsidRPr="00813E04">
        <w:rPr>
          <w:rFonts w:ascii="Times New Roman" w:hAnsi="Times New Roman"/>
          <w:color w:val="000000"/>
          <w:sz w:val="28"/>
          <w:szCs w:val="28"/>
          <w:lang w:val="ru-RU"/>
        </w:rPr>
        <w:t xml:space="preserve">. Диалектное членение русского языка, наречия русского диалектного языка. Среднерусские говоры. </w:t>
      </w:r>
      <w:r w:rsidR="00813E04" w:rsidRPr="00813E04">
        <w:rPr>
          <w:rFonts w:ascii="Times New Roman" w:hAnsi="Times New Roman"/>
          <w:sz w:val="28"/>
          <w:szCs w:val="28"/>
          <w:lang w:val="ru-RU"/>
        </w:rPr>
        <w:t xml:space="preserve">Диалектный язык, типы диалектных различий. Сопоставление диалектного языка с литературным языком, просторечием, социальным диалектом. Тенденции развития современного русского литературного языка. </w:t>
      </w:r>
    </w:p>
    <w:p w14:paraId="03C05E82" w14:textId="1D6741D1" w:rsidR="00813E04" w:rsidRPr="00813E04" w:rsidRDefault="009035D8" w:rsidP="00813E04">
      <w:pPr>
        <w:spacing w:after="0" w:line="360" w:lineRule="auto"/>
        <w:ind w:firstLine="709"/>
        <w:jc w:val="both"/>
        <w:rPr>
          <w:rFonts w:ascii="Times New Roman" w:hAnsi="Times New Roman"/>
          <w:b/>
          <w:sz w:val="28"/>
          <w:szCs w:val="28"/>
          <w:lang w:val="ru-RU"/>
        </w:rPr>
      </w:pPr>
      <w:r>
        <w:rPr>
          <w:rFonts w:ascii="Times New Roman" w:hAnsi="Times New Roman"/>
          <w:b/>
          <w:bCs/>
          <w:sz w:val="28"/>
          <w:szCs w:val="28"/>
          <w:lang w:val="ru-RU"/>
        </w:rPr>
        <w:t>Тематический раздел</w:t>
      </w:r>
      <w:r w:rsidR="00813E04">
        <w:rPr>
          <w:rFonts w:ascii="Times New Roman" w:hAnsi="Times New Roman"/>
          <w:b/>
          <w:sz w:val="28"/>
          <w:szCs w:val="28"/>
          <w:lang w:val="ru-RU"/>
        </w:rPr>
        <w:t xml:space="preserve"> 8. </w:t>
      </w:r>
      <w:r w:rsidR="00813E04" w:rsidRPr="00813E04">
        <w:rPr>
          <w:rFonts w:ascii="Times New Roman" w:hAnsi="Times New Roman"/>
          <w:b/>
          <w:sz w:val="28"/>
          <w:szCs w:val="28"/>
          <w:lang w:val="ru-RU"/>
        </w:rPr>
        <w:t xml:space="preserve">Современное состояние русского языка, </w:t>
      </w:r>
      <w:r w:rsidR="0018266E">
        <w:rPr>
          <w:rFonts w:ascii="Times New Roman" w:hAnsi="Times New Roman"/>
          <w:b/>
          <w:sz w:val="28"/>
          <w:szCs w:val="28"/>
          <w:lang w:val="ru-RU"/>
        </w:rPr>
        <w:t xml:space="preserve">лингвистический функционализм, </w:t>
      </w:r>
      <w:proofErr w:type="spellStart"/>
      <w:r w:rsidR="00813E04" w:rsidRPr="00813E04">
        <w:rPr>
          <w:rFonts w:ascii="Times New Roman" w:hAnsi="Times New Roman"/>
          <w:b/>
          <w:sz w:val="28"/>
          <w:szCs w:val="28"/>
          <w:lang w:val="ru-RU"/>
        </w:rPr>
        <w:t>георусистика</w:t>
      </w:r>
      <w:proofErr w:type="spellEnd"/>
      <w:r w:rsidR="00813E04" w:rsidRPr="00813E04">
        <w:rPr>
          <w:rFonts w:ascii="Times New Roman" w:hAnsi="Times New Roman"/>
          <w:b/>
          <w:sz w:val="28"/>
          <w:szCs w:val="28"/>
          <w:lang w:val="ru-RU"/>
        </w:rPr>
        <w:t>, лингводидактика</w:t>
      </w:r>
    </w:p>
    <w:p w14:paraId="05F64D97" w14:textId="77777777" w:rsidR="00813E04" w:rsidRDefault="00813E04" w:rsidP="00813E04">
      <w:pPr>
        <w:spacing w:after="0" w:line="360" w:lineRule="auto"/>
        <w:ind w:firstLine="709"/>
        <w:jc w:val="both"/>
        <w:rPr>
          <w:rFonts w:ascii="Times New Roman" w:hAnsi="Times New Roman"/>
          <w:sz w:val="28"/>
          <w:szCs w:val="28"/>
        </w:rPr>
      </w:pPr>
      <w:r w:rsidRPr="00813E04">
        <w:rPr>
          <w:rFonts w:ascii="Times New Roman" w:hAnsi="Times New Roman"/>
          <w:sz w:val="28"/>
          <w:szCs w:val="28"/>
          <w:lang w:val="ru-RU"/>
        </w:rPr>
        <w:t xml:space="preserve">Понятие о функциональном стиле языка. Экстралингвистические и собственно лингвистические условия формирования и выделения стилей языка. Языковая норма, узус, окказиональное использование языка. Русский язык и речевое поведение в системе Интернет: нормативный и креативный аспекты. </w:t>
      </w:r>
      <w:r w:rsidR="0018266E">
        <w:rPr>
          <w:rFonts w:ascii="Times New Roman" w:hAnsi="Times New Roman"/>
          <w:sz w:val="28"/>
          <w:szCs w:val="28"/>
          <w:lang w:val="ru-RU"/>
        </w:rPr>
        <w:t xml:space="preserve">Виды качеств реалий Универсума: природные, функциональные, системные (В. П. Кузьмин). Язык как функциональная система. Функциональные качества естественного языка. Формы существования языка: уровень языковой абстракции, уровень типизированной речи, уровень индивидуальной речи. Регуляция как инвариантная функция. </w:t>
      </w:r>
      <w:proofErr w:type="spellStart"/>
      <w:r w:rsidRPr="00813E04">
        <w:rPr>
          <w:rFonts w:ascii="Times New Roman" w:hAnsi="Times New Roman"/>
          <w:sz w:val="28"/>
          <w:szCs w:val="28"/>
          <w:lang w:val="ru-RU"/>
        </w:rPr>
        <w:t>Георусистика</w:t>
      </w:r>
      <w:proofErr w:type="spellEnd"/>
      <w:r w:rsidRPr="00813E04">
        <w:rPr>
          <w:rFonts w:ascii="Times New Roman" w:hAnsi="Times New Roman"/>
          <w:sz w:val="28"/>
          <w:szCs w:val="28"/>
          <w:lang w:val="ru-RU"/>
        </w:rPr>
        <w:t xml:space="preserve"> как направление функциональных исследований: задачи, проблематика, характеристика русскоязычного мира</w:t>
      </w:r>
      <w:r w:rsidR="0032408D">
        <w:rPr>
          <w:rFonts w:ascii="Times New Roman" w:hAnsi="Times New Roman"/>
          <w:sz w:val="28"/>
          <w:szCs w:val="28"/>
          <w:lang w:val="ru-RU"/>
        </w:rPr>
        <w:t xml:space="preserve"> (А. Н. Рудяков)</w:t>
      </w:r>
      <w:r w:rsidRPr="00813E04">
        <w:rPr>
          <w:rFonts w:ascii="Times New Roman" w:hAnsi="Times New Roman"/>
          <w:sz w:val="28"/>
          <w:szCs w:val="28"/>
          <w:lang w:val="ru-RU"/>
        </w:rPr>
        <w:t xml:space="preserve">. </w:t>
      </w:r>
      <w:proofErr w:type="spellStart"/>
      <w:r w:rsidRPr="00813E04">
        <w:rPr>
          <w:rFonts w:ascii="Times New Roman" w:hAnsi="Times New Roman"/>
          <w:sz w:val="28"/>
          <w:szCs w:val="28"/>
          <w:lang w:val="ru-RU"/>
        </w:rPr>
        <w:t>Русофония</w:t>
      </w:r>
      <w:proofErr w:type="spellEnd"/>
      <w:r w:rsidRPr="00813E04">
        <w:rPr>
          <w:rFonts w:ascii="Times New Roman" w:hAnsi="Times New Roman"/>
          <w:sz w:val="28"/>
          <w:szCs w:val="28"/>
          <w:lang w:val="ru-RU"/>
        </w:rPr>
        <w:t xml:space="preserve"> как объект </w:t>
      </w:r>
      <w:proofErr w:type="spellStart"/>
      <w:r w:rsidRPr="00813E04">
        <w:rPr>
          <w:rFonts w:ascii="Times New Roman" w:hAnsi="Times New Roman"/>
          <w:sz w:val="28"/>
          <w:szCs w:val="28"/>
          <w:lang w:val="ru-RU"/>
        </w:rPr>
        <w:t>георусистики</w:t>
      </w:r>
      <w:proofErr w:type="spellEnd"/>
      <w:r w:rsidRPr="00813E04">
        <w:rPr>
          <w:rFonts w:ascii="Times New Roman" w:hAnsi="Times New Roman"/>
          <w:sz w:val="28"/>
          <w:szCs w:val="28"/>
          <w:lang w:val="ru-RU"/>
        </w:rPr>
        <w:t xml:space="preserve">. Центр, ядро и периферия как ценностные части русскоязычного мира. Русский язык как государственный. </w:t>
      </w:r>
      <w:r w:rsidRPr="00813E04">
        <w:rPr>
          <w:rFonts w:ascii="Times New Roman" w:hAnsi="Times New Roman"/>
          <w:color w:val="000000"/>
          <w:spacing w:val="3"/>
          <w:sz w:val="28"/>
          <w:szCs w:val="28"/>
          <w:lang w:val="ru-RU"/>
        </w:rPr>
        <w:t xml:space="preserve">Сферы применения государственного языка. </w:t>
      </w:r>
      <w:r w:rsidRPr="00813E04">
        <w:rPr>
          <w:rFonts w:ascii="Times New Roman" w:hAnsi="Times New Roman"/>
          <w:sz w:val="28"/>
          <w:szCs w:val="28"/>
          <w:lang w:val="ru-RU"/>
        </w:rPr>
        <w:t xml:space="preserve">Механизмы контроля за использованием русского </w:t>
      </w:r>
      <w:r w:rsidRPr="00813E04">
        <w:rPr>
          <w:rFonts w:ascii="Times New Roman" w:hAnsi="Times New Roman"/>
          <w:sz w:val="28"/>
          <w:szCs w:val="28"/>
          <w:lang w:val="ru-RU"/>
        </w:rPr>
        <w:lastRenderedPageBreak/>
        <w:t xml:space="preserve">языка как государственного. Лингводидактика как прикладная языковедческая дисциплина. </w:t>
      </w:r>
      <w:r w:rsidRPr="00813E04">
        <w:rPr>
          <w:rFonts w:ascii="Times New Roman" w:hAnsi="Times New Roman"/>
          <w:color w:val="000000"/>
          <w:sz w:val="28"/>
          <w:szCs w:val="28"/>
          <w:lang w:val="ru-RU"/>
        </w:rPr>
        <w:t>Смысловое чтение и функциональная грамотность.</w:t>
      </w:r>
      <w:r w:rsidRPr="00813E04">
        <w:rPr>
          <w:rFonts w:ascii="Times New Roman" w:hAnsi="Times New Roman"/>
          <w:sz w:val="28"/>
          <w:szCs w:val="28"/>
          <w:lang w:val="ru-RU"/>
        </w:rPr>
        <w:t xml:space="preserve"> Читательская грамотность и международные программы оценивания уровня ее сформированности. </w:t>
      </w:r>
      <w:r w:rsidR="00AE1165">
        <w:rPr>
          <w:rFonts w:ascii="Times New Roman" w:hAnsi="Times New Roman"/>
          <w:sz w:val="28"/>
          <w:szCs w:val="28"/>
          <w:lang w:val="ru-RU"/>
        </w:rPr>
        <w:t xml:space="preserve">Опыт тестирования обучающихся по программе </w:t>
      </w:r>
      <w:r w:rsidR="00AE1165">
        <w:rPr>
          <w:rFonts w:ascii="Times New Roman" w:hAnsi="Times New Roman"/>
          <w:sz w:val="28"/>
          <w:szCs w:val="28"/>
        </w:rPr>
        <w:t>PISA</w:t>
      </w:r>
      <w:r w:rsidR="00AE1165" w:rsidRPr="00AE1165">
        <w:rPr>
          <w:rFonts w:ascii="Times New Roman" w:hAnsi="Times New Roman"/>
          <w:sz w:val="28"/>
          <w:szCs w:val="28"/>
          <w:lang w:val="ru-RU"/>
        </w:rPr>
        <w:t xml:space="preserve"> </w:t>
      </w:r>
      <w:r w:rsidR="00AE1165">
        <w:rPr>
          <w:rFonts w:ascii="Times New Roman" w:hAnsi="Times New Roman"/>
          <w:sz w:val="28"/>
          <w:szCs w:val="28"/>
          <w:lang w:val="ru-RU"/>
        </w:rPr>
        <w:t xml:space="preserve">в России. </w:t>
      </w:r>
      <w:r w:rsidRPr="00813E04">
        <w:rPr>
          <w:rFonts w:ascii="Times New Roman" w:hAnsi="Times New Roman"/>
          <w:sz w:val="28"/>
          <w:szCs w:val="28"/>
          <w:lang w:val="ru-RU"/>
        </w:rPr>
        <w:t xml:space="preserve">Теория и практика преподавания русского языка в высшем учебном заведении. Русский язык в поликультурном пространстве Крыма. Понятие о родном языке. Коммуникативные качества речи. Лингвистическая </w:t>
      </w:r>
      <w:proofErr w:type="spellStart"/>
      <w:r w:rsidRPr="00813E04">
        <w:rPr>
          <w:rFonts w:ascii="Times New Roman" w:hAnsi="Times New Roman"/>
          <w:sz w:val="28"/>
          <w:szCs w:val="28"/>
          <w:lang w:val="ru-RU"/>
        </w:rPr>
        <w:t>контактология</w:t>
      </w:r>
      <w:proofErr w:type="spellEnd"/>
      <w:r w:rsidRPr="00813E04">
        <w:rPr>
          <w:rFonts w:ascii="Times New Roman" w:hAnsi="Times New Roman"/>
          <w:sz w:val="28"/>
          <w:szCs w:val="28"/>
          <w:lang w:val="ru-RU"/>
        </w:rPr>
        <w:t xml:space="preserve"> и </w:t>
      </w:r>
      <w:proofErr w:type="spellStart"/>
      <w:r w:rsidRPr="00813E04">
        <w:rPr>
          <w:rFonts w:ascii="Times New Roman" w:hAnsi="Times New Roman"/>
          <w:sz w:val="28"/>
          <w:szCs w:val="28"/>
          <w:lang w:val="ru-RU"/>
        </w:rPr>
        <w:t>геолингвистика</w:t>
      </w:r>
      <w:proofErr w:type="spellEnd"/>
      <w:r w:rsidRPr="00813E04">
        <w:rPr>
          <w:rFonts w:ascii="Times New Roman" w:hAnsi="Times New Roman"/>
          <w:sz w:val="28"/>
          <w:szCs w:val="28"/>
          <w:lang w:val="ru-RU"/>
        </w:rPr>
        <w:t xml:space="preserve">. Русский язык и межъязыковые контакты. Основные формы взаимодействия русского языка с другими языками в РФ и за рубежом. Общее и языковое образование на государственном языке. Соотношение государственного и родного языка. </w:t>
      </w:r>
      <w:proofErr w:type="spellStart"/>
      <w:r w:rsidRPr="00036D31">
        <w:rPr>
          <w:rFonts w:ascii="Times New Roman" w:hAnsi="Times New Roman"/>
          <w:sz w:val="28"/>
          <w:szCs w:val="28"/>
        </w:rPr>
        <w:t>Принципы</w:t>
      </w:r>
      <w:proofErr w:type="spellEnd"/>
      <w:r w:rsidRPr="00036D31">
        <w:rPr>
          <w:rFonts w:ascii="Times New Roman" w:hAnsi="Times New Roman"/>
          <w:sz w:val="28"/>
          <w:szCs w:val="28"/>
        </w:rPr>
        <w:t xml:space="preserve"> </w:t>
      </w:r>
      <w:r w:rsidR="00CB4EB3">
        <w:rPr>
          <w:rFonts w:ascii="Times New Roman" w:hAnsi="Times New Roman"/>
          <w:sz w:val="28"/>
          <w:szCs w:val="28"/>
          <w:lang w:val="ru-RU"/>
        </w:rPr>
        <w:t xml:space="preserve">осуществления </w:t>
      </w:r>
      <w:proofErr w:type="spellStart"/>
      <w:r w:rsidRPr="00036D31">
        <w:rPr>
          <w:rFonts w:ascii="Times New Roman" w:hAnsi="Times New Roman"/>
          <w:sz w:val="28"/>
          <w:szCs w:val="28"/>
        </w:rPr>
        <w:t>языковой</w:t>
      </w:r>
      <w:proofErr w:type="spellEnd"/>
      <w:r w:rsidRPr="00036D31">
        <w:rPr>
          <w:rFonts w:ascii="Times New Roman" w:hAnsi="Times New Roman"/>
          <w:sz w:val="28"/>
          <w:szCs w:val="28"/>
        </w:rPr>
        <w:t xml:space="preserve"> </w:t>
      </w:r>
      <w:proofErr w:type="spellStart"/>
      <w:r w:rsidRPr="00036D31">
        <w:rPr>
          <w:rFonts w:ascii="Times New Roman" w:hAnsi="Times New Roman"/>
          <w:sz w:val="28"/>
          <w:szCs w:val="28"/>
        </w:rPr>
        <w:t>политики</w:t>
      </w:r>
      <w:proofErr w:type="spellEnd"/>
      <w:r w:rsidRPr="00036D31">
        <w:rPr>
          <w:rFonts w:ascii="Times New Roman" w:hAnsi="Times New Roman"/>
          <w:sz w:val="28"/>
          <w:szCs w:val="28"/>
        </w:rPr>
        <w:t xml:space="preserve"> в </w:t>
      </w:r>
      <w:proofErr w:type="spellStart"/>
      <w:r w:rsidRPr="00036D31">
        <w:rPr>
          <w:rFonts w:ascii="Times New Roman" w:hAnsi="Times New Roman"/>
          <w:sz w:val="28"/>
          <w:szCs w:val="28"/>
        </w:rPr>
        <w:t>Республике</w:t>
      </w:r>
      <w:proofErr w:type="spellEnd"/>
      <w:r w:rsidRPr="00036D31">
        <w:rPr>
          <w:rFonts w:ascii="Times New Roman" w:hAnsi="Times New Roman"/>
          <w:sz w:val="28"/>
          <w:szCs w:val="28"/>
        </w:rPr>
        <w:t xml:space="preserve"> </w:t>
      </w:r>
      <w:proofErr w:type="spellStart"/>
      <w:r w:rsidRPr="00036D31">
        <w:rPr>
          <w:rFonts w:ascii="Times New Roman" w:hAnsi="Times New Roman"/>
          <w:sz w:val="28"/>
          <w:szCs w:val="28"/>
        </w:rPr>
        <w:t>Крым</w:t>
      </w:r>
      <w:proofErr w:type="spellEnd"/>
      <w:r w:rsidRPr="00036D31">
        <w:rPr>
          <w:rFonts w:ascii="Times New Roman" w:hAnsi="Times New Roman"/>
          <w:sz w:val="28"/>
          <w:szCs w:val="28"/>
        </w:rPr>
        <w:t>.</w:t>
      </w:r>
    </w:p>
    <w:p w14:paraId="550B3B59" w14:textId="77777777" w:rsidR="005C61A0" w:rsidRDefault="005C61A0" w:rsidP="003C77F2">
      <w:pPr>
        <w:pStyle w:val="a3"/>
        <w:spacing w:line="360" w:lineRule="auto"/>
        <w:jc w:val="both"/>
        <w:rPr>
          <w:rFonts w:ascii="Times New Roman" w:hAnsi="Times New Roman"/>
          <w:b/>
          <w:bCs/>
          <w:sz w:val="28"/>
          <w:szCs w:val="28"/>
          <w:lang w:val="ru-RU"/>
        </w:rPr>
      </w:pPr>
    </w:p>
    <w:p w14:paraId="2AF0A697" w14:textId="77777777" w:rsidR="005C61A0" w:rsidRPr="00813E04" w:rsidRDefault="005C61A0" w:rsidP="00813E04">
      <w:pPr>
        <w:pStyle w:val="a4"/>
        <w:numPr>
          <w:ilvl w:val="0"/>
          <w:numId w:val="42"/>
        </w:numPr>
        <w:spacing w:after="0" w:line="360" w:lineRule="auto"/>
        <w:jc w:val="center"/>
        <w:rPr>
          <w:rFonts w:ascii="Times New Roman" w:hAnsi="Times New Roman"/>
          <w:b/>
          <w:sz w:val="28"/>
          <w:szCs w:val="28"/>
        </w:rPr>
      </w:pPr>
      <w:r w:rsidRPr="00813E04">
        <w:rPr>
          <w:rFonts w:ascii="Times New Roman" w:hAnsi="Times New Roman"/>
          <w:b/>
          <w:sz w:val="28"/>
          <w:szCs w:val="28"/>
        </w:rPr>
        <w:t>Критерии оценивания</w:t>
      </w:r>
    </w:p>
    <w:p w14:paraId="6D33BFDA" w14:textId="77777777" w:rsidR="005C61A0" w:rsidRPr="005C61A0" w:rsidRDefault="005C61A0" w:rsidP="00813E04">
      <w:pPr>
        <w:spacing w:after="0" w:line="360" w:lineRule="auto"/>
        <w:jc w:val="center"/>
        <w:rPr>
          <w:rFonts w:ascii="Times New Roman" w:hAnsi="Times New Roman"/>
          <w:b/>
          <w:sz w:val="28"/>
          <w:szCs w:val="28"/>
          <w:lang w:val="ru-RU"/>
        </w:rPr>
      </w:pPr>
    </w:p>
    <w:p w14:paraId="7553F598" w14:textId="49936B47" w:rsidR="005C61A0" w:rsidRPr="005C61A0" w:rsidRDefault="005C61A0" w:rsidP="00813E04">
      <w:pPr>
        <w:spacing w:after="0" w:line="360" w:lineRule="auto"/>
        <w:ind w:firstLine="709"/>
        <w:jc w:val="both"/>
        <w:rPr>
          <w:rFonts w:ascii="Times New Roman" w:hAnsi="Times New Roman"/>
          <w:sz w:val="28"/>
          <w:szCs w:val="28"/>
          <w:lang w:val="ru-RU"/>
        </w:rPr>
      </w:pPr>
      <w:r w:rsidRPr="005C61A0">
        <w:rPr>
          <w:rFonts w:ascii="Times New Roman" w:hAnsi="Times New Roman"/>
          <w:b/>
          <w:sz w:val="28"/>
          <w:szCs w:val="28"/>
          <w:lang w:val="ru-RU"/>
        </w:rPr>
        <w:t>100–9</w:t>
      </w:r>
      <w:r w:rsidR="008D5991">
        <w:rPr>
          <w:rFonts w:ascii="Times New Roman" w:hAnsi="Times New Roman"/>
          <w:b/>
          <w:sz w:val="28"/>
          <w:szCs w:val="28"/>
          <w:lang w:val="ru-RU"/>
        </w:rPr>
        <w:t>5</w:t>
      </w:r>
      <w:r w:rsidRPr="005C61A0">
        <w:rPr>
          <w:rFonts w:ascii="Times New Roman" w:hAnsi="Times New Roman"/>
          <w:b/>
          <w:sz w:val="28"/>
          <w:szCs w:val="28"/>
          <w:lang w:val="ru-RU"/>
        </w:rPr>
        <w:t xml:space="preserve"> баллов: </w:t>
      </w:r>
      <w:r w:rsidRPr="005C61A0">
        <w:rPr>
          <w:rFonts w:ascii="Times New Roman" w:hAnsi="Times New Roman"/>
          <w:sz w:val="28"/>
          <w:szCs w:val="28"/>
          <w:lang w:val="ru-RU"/>
        </w:rPr>
        <w:t>ответы получены на все вопросы билета, отличаются полной, содержательностью, логичностью и структурированностью; позволяют определить высокий уровень понимания лингвистических явлений и процессов, содержание вопросов осмыслено в необходимой степени; ответы позволяют засвидетельствовать высокий уровень общей и филологической эрудиции, самостоятельность мышления, знание теоретического материала, умение выполнять разные типы анализа языковых явлений и единиц; ответы на вопросы позволяют выполнять соответствующие их теоретической базе практические задания и осуществлять научно-исследовательскую деятельность; на вопросы членов экзаменационной комиссии получены верные, полные, непротиворечивые ответы, приведены корректные примеры. Ответы выстроены с соблюдением норм современного русского языка (орфографических, пунктуационных, стилистических и других норм русского языка и правил единого орфографического режима).</w:t>
      </w:r>
    </w:p>
    <w:p w14:paraId="3101BB89" w14:textId="77777777" w:rsidR="005C61A0" w:rsidRPr="005C61A0" w:rsidRDefault="005C61A0" w:rsidP="00813E04">
      <w:pPr>
        <w:spacing w:after="0" w:line="360" w:lineRule="auto"/>
        <w:ind w:firstLine="709"/>
        <w:jc w:val="both"/>
        <w:rPr>
          <w:rFonts w:ascii="Times New Roman" w:hAnsi="Times New Roman"/>
          <w:sz w:val="28"/>
          <w:szCs w:val="28"/>
          <w:lang w:val="ru-RU"/>
        </w:rPr>
      </w:pPr>
      <w:r w:rsidRPr="005C61A0">
        <w:rPr>
          <w:rFonts w:ascii="Times New Roman" w:hAnsi="Times New Roman"/>
          <w:b/>
          <w:sz w:val="28"/>
          <w:szCs w:val="28"/>
          <w:lang w:val="ru-RU"/>
        </w:rPr>
        <w:lastRenderedPageBreak/>
        <w:t xml:space="preserve">97–95 баллов: </w:t>
      </w:r>
      <w:r w:rsidRPr="005C61A0">
        <w:rPr>
          <w:rFonts w:ascii="Times New Roman" w:hAnsi="Times New Roman"/>
          <w:sz w:val="28"/>
          <w:szCs w:val="28"/>
          <w:lang w:val="ru-RU"/>
        </w:rPr>
        <w:t>ответы получены на все вопросы билета, отличаются полной, содержательностью, но в них наблюдается ряд нарушений в логике и структуре ответных текстов; позволяют определить высокий уровень понимания лингвистических явлений и процессов, содержание вопросов осмыслено в необходимой степени; ответы позволяют засвидетельствовать высокий уровень общей и филологической эрудиции, самостоятельность мышления, знание теоретического материала, умение выполнять разные типы анализа языковых явлений и единиц; ответы на вопросы позволяют выполнять соответствующие их теоретической базе практические задания и осуществлять научно-исследовательскую деятельность; на вопросы членов экзаменационной комиссии получены верные, частично полные, непротиворечивые ответы, приведены корректные примеры. Ответы выстроены с соблюдением норм современного русского языка (орфографических, пунктуационных, стилистических и других норм русского языка и правил единого орфографического режима).</w:t>
      </w:r>
    </w:p>
    <w:p w14:paraId="2A843F3A" w14:textId="680697A3" w:rsidR="005C61A0" w:rsidRPr="005C61A0" w:rsidRDefault="008D5991" w:rsidP="00813E04">
      <w:pPr>
        <w:spacing w:after="0" w:line="360" w:lineRule="auto"/>
        <w:ind w:firstLine="709"/>
        <w:jc w:val="both"/>
        <w:rPr>
          <w:rFonts w:ascii="Times New Roman" w:hAnsi="Times New Roman"/>
          <w:sz w:val="28"/>
          <w:szCs w:val="28"/>
          <w:lang w:val="ru-RU"/>
        </w:rPr>
      </w:pPr>
      <w:r>
        <w:rPr>
          <w:rFonts w:ascii="Times New Roman" w:hAnsi="Times New Roman"/>
          <w:b/>
          <w:sz w:val="28"/>
          <w:szCs w:val="28"/>
          <w:lang w:val="ru-RU"/>
        </w:rPr>
        <w:t>94</w:t>
      </w:r>
      <w:r w:rsidR="005C61A0" w:rsidRPr="005C61A0">
        <w:rPr>
          <w:rFonts w:ascii="Times New Roman" w:hAnsi="Times New Roman"/>
          <w:b/>
          <w:sz w:val="28"/>
          <w:szCs w:val="28"/>
          <w:lang w:val="ru-RU"/>
        </w:rPr>
        <w:t>–</w:t>
      </w:r>
      <w:r>
        <w:rPr>
          <w:rFonts w:ascii="Times New Roman" w:hAnsi="Times New Roman"/>
          <w:b/>
          <w:sz w:val="28"/>
          <w:szCs w:val="28"/>
          <w:lang w:val="ru-RU"/>
        </w:rPr>
        <w:t>90</w:t>
      </w:r>
      <w:r w:rsidR="005C61A0" w:rsidRPr="005C61A0">
        <w:rPr>
          <w:rFonts w:ascii="Times New Roman" w:hAnsi="Times New Roman"/>
          <w:b/>
          <w:sz w:val="28"/>
          <w:szCs w:val="28"/>
          <w:lang w:val="ru-RU"/>
        </w:rPr>
        <w:t xml:space="preserve"> балл: </w:t>
      </w:r>
      <w:r w:rsidR="005C61A0" w:rsidRPr="005C61A0">
        <w:rPr>
          <w:rFonts w:ascii="Times New Roman" w:hAnsi="Times New Roman"/>
          <w:sz w:val="28"/>
          <w:szCs w:val="28"/>
          <w:lang w:val="ru-RU"/>
        </w:rPr>
        <w:t xml:space="preserve">ответы получены на все вопросы билета, отличаются частичной полной, содержательностью, но в них наблюдается ряд нарушений в логике и структуре ответных текстов; позволяют определить достаточный уровень понимания лингвистических явлений и процессов, содержание вопросов осмыслено в необходимой степени; ответы позволяют засвидетельствовать достаточный уровень общей и филологической эрудиции, самостоятельность мышления, знание теоретического материала, умение выполнять разные типы анализа языковых явлений и единиц; ответы на вопросы позволяют выполнять соответствующие их теоретической базе практические задания и осуществлять научно-исследовательскую деятельность; на вопросы членов экзаменационной комиссии получены верные, но  неполные, непротиворечивые ответы, приведены корректные примеры узкого тематического поля. Ответы выстроены преимущественно с соблюдением норм современного русского языка (орфографических, </w:t>
      </w:r>
      <w:r w:rsidR="005C61A0" w:rsidRPr="005C61A0">
        <w:rPr>
          <w:rFonts w:ascii="Times New Roman" w:hAnsi="Times New Roman"/>
          <w:sz w:val="28"/>
          <w:szCs w:val="28"/>
          <w:lang w:val="ru-RU"/>
        </w:rPr>
        <w:lastRenderedPageBreak/>
        <w:t>пунктуационных, стилистических и других норм русского языка и правил единого орфографического режима).</w:t>
      </w:r>
    </w:p>
    <w:p w14:paraId="2E7A6059" w14:textId="23952C22" w:rsidR="005C61A0" w:rsidRPr="005C61A0" w:rsidRDefault="005C61A0" w:rsidP="00813E04">
      <w:pPr>
        <w:spacing w:after="0" w:line="360" w:lineRule="auto"/>
        <w:ind w:firstLine="709"/>
        <w:jc w:val="both"/>
        <w:rPr>
          <w:rFonts w:ascii="Times New Roman" w:hAnsi="Times New Roman"/>
          <w:sz w:val="28"/>
          <w:szCs w:val="28"/>
          <w:lang w:val="ru-RU"/>
        </w:rPr>
      </w:pPr>
      <w:r w:rsidRPr="005C61A0">
        <w:rPr>
          <w:rFonts w:ascii="Times New Roman" w:hAnsi="Times New Roman"/>
          <w:b/>
          <w:sz w:val="28"/>
          <w:szCs w:val="28"/>
          <w:lang w:val="ru-RU"/>
        </w:rPr>
        <w:t>8</w:t>
      </w:r>
      <w:r w:rsidR="008D5991">
        <w:rPr>
          <w:rFonts w:ascii="Times New Roman" w:hAnsi="Times New Roman"/>
          <w:b/>
          <w:sz w:val="28"/>
          <w:szCs w:val="28"/>
          <w:lang w:val="ru-RU"/>
        </w:rPr>
        <w:t>9</w:t>
      </w:r>
      <w:r w:rsidRPr="005C61A0">
        <w:rPr>
          <w:rFonts w:ascii="Times New Roman" w:hAnsi="Times New Roman"/>
          <w:b/>
          <w:sz w:val="28"/>
          <w:szCs w:val="28"/>
          <w:lang w:val="ru-RU"/>
        </w:rPr>
        <w:t>–</w:t>
      </w:r>
      <w:r w:rsidR="008D5991">
        <w:rPr>
          <w:rFonts w:ascii="Times New Roman" w:hAnsi="Times New Roman"/>
          <w:b/>
          <w:sz w:val="28"/>
          <w:szCs w:val="28"/>
          <w:lang w:val="ru-RU"/>
        </w:rPr>
        <w:t>82</w:t>
      </w:r>
      <w:r w:rsidRPr="005C61A0">
        <w:rPr>
          <w:rFonts w:ascii="Times New Roman" w:hAnsi="Times New Roman"/>
          <w:b/>
          <w:sz w:val="28"/>
          <w:szCs w:val="28"/>
          <w:lang w:val="ru-RU"/>
        </w:rPr>
        <w:t xml:space="preserve"> баллов: </w:t>
      </w:r>
      <w:r w:rsidRPr="005C61A0">
        <w:rPr>
          <w:rFonts w:ascii="Times New Roman" w:hAnsi="Times New Roman"/>
          <w:sz w:val="28"/>
          <w:szCs w:val="28"/>
          <w:lang w:val="ru-RU"/>
        </w:rPr>
        <w:t>ответы получены на все вопросы билета, отличаются частичной полной, содержательностью, но в них наблюдается ряд нарушений в логике и структуре ответных текстов; позволяют определить достаточный уровень понимания лингвистических явлений и процессов, содержание вопросов осмыслено в необходимой степени; ответы позволяют засвидетельствовать достаточный уровень общей и филологической эрудиции, самостоятельность мышления, знание теоретического материала, умение выполнять разные типы анализа языковых явлений и единиц; ответы на вопросы позволяют выполнять соответствующие их теоретической базе практические задания и осуществлять научно-исследовательскую деятельность; на вопросы членов экзаменационной комиссии получены верные, но  неполные, непротиворечивые ответы, приведены корректные примеры узкого тематического поля. Ответы выстроены преимущественно с соблюдением норм современного русского языка (орфографических, пунктуационных, стилистических и других норм русского языка и правил единого орфографического режима).</w:t>
      </w:r>
    </w:p>
    <w:p w14:paraId="27CF0CBA" w14:textId="0B1B4CA6" w:rsidR="005C61A0" w:rsidRPr="005C61A0" w:rsidRDefault="008D5991" w:rsidP="00813E04">
      <w:pPr>
        <w:spacing w:after="0" w:line="360" w:lineRule="auto"/>
        <w:ind w:firstLine="709"/>
        <w:jc w:val="both"/>
        <w:rPr>
          <w:rFonts w:ascii="Times New Roman" w:hAnsi="Times New Roman"/>
          <w:sz w:val="28"/>
          <w:szCs w:val="28"/>
          <w:lang w:val="ru-RU"/>
        </w:rPr>
      </w:pPr>
      <w:r>
        <w:rPr>
          <w:rFonts w:ascii="Times New Roman" w:hAnsi="Times New Roman"/>
          <w:b/>
          <w:sz w:val="28"/>
          <w:szCs w:val="28"/>
          <w:lang w:val="ru-RU"/>
        </w:rPr>
        <w:t>81</w:t>
      </w:r>
      <w:r w:rsidR="005C61A0" w:rsidRPr="005C61A0">
        <w:rPr>
          <w:rFonts w:ascii="Times New Roman" w:hAnsi="Times New Roman"/>
          <w:b/>
          <w:sz w:val="28"/>
          <w:szCs w:val="28"/>
          <w:lang w:val="ru-RU"/>
        </w:rPr>
        <w:t>–7</w:t>
      </w:r>
      <w:r>
        <w:rPr>
          <w:rFonts w:ascii="Times New Roman" w:hAnsi="Times New Roman"/>
          <w:b/>
          <w:sz w:val="28"/>
          <w:szCs w:val="28"/>
          <w:lang w:val="ru-RU"/>
        </w:rPr>
        <w:t>7</w:t>
      </w:r>
      <w:r w:rsidR="005C61A0" w:rsidRPr="005C61A0">
        <w:rPr>
          <w:rFonts w:ascii="Times New Roman" w:hAnsi="Times New Roman"/>
          <w:b/>
          <w:sz w:val="28"/>
          <w:szCs w:val="28"/>
          <w:lang w:val="ru-RU"/>
        </w:rPr>
        <w:t xml:space="preserve"> балла: </w:t>
      </w:r>
      <w:r w:rsidR="005C61A0" w:rsidRPr="005C61A0">
        <w:rPr>
          <w:rFonts w:ascii="Times New Roman" w:hAnsi="Times New Roman"/>
          <w:sz w:val="28"/>
          <w:szCs w:val="28"/>
          <w:lang w:val="ru-RU"/>
        </w:rPr>
        <w:t xml:space="preserve">ответы получены на все вопросы билета, однако не отличаются полной и содержательностью, в них наблюдается ряд нарушений в логике и структуре ответных текстов; позволяют определить достаточный уровень понимания лингвистических явлений и процессов, содержание вопросов осмыслено в достаточной степени, чтобы иметь общее представление о предмете; ответы позволяют засвидетельствовать достаточный уровень общей и филологической эрудиции, самостоятельность мышления, знание теоретического материала, умение выполнять разные типы анализа языковых явлений и единиц, однако наблюдается не более 1 фактической ошибки; ответы на вопросы позволяют выполнять соответствующие их теоретической базе практические задания и осуществлять </w:t>
      </w:r>
      <w:r w:rsidR="005C61A0" w:rsidRPr="005C61A0">
        <w:rPr>
          <w:rFonts w:ascii="Times New Roman" w:hAnsi="Times New Roman"/>
          <w:sz w:val="28"/>
          <w:szCs w:val="28"/>
          <w:lang w:val="ru-RU"/>
        </w:rPr>
        <w:lastRenderedPageBreak/>
        <w:t>научно-исследовательскую деятельность; на вопросы членов экзаменационной комиссии получены верные, но  неполные, непротиворечивые ответы, приведены корректные примеры узкого тематического поля, допущено не более 1 фактической ошибки. Ответы выстроены преимущественно с соблюдением норм современного русского языка (орфографических, пунктуационных, стилистических и других норм русского языка и правил единого орфографического режима).</w:t>
      </w:r>
    </w:p>
    <w:p w14:paraId="4D27FF9B" w14:textId="4914EE84" w:rsidR="005C61A0" w:rsidRPr="005C61A0" w:rsidRDefault="008D5991" w:rsidP="00813E04">
      <w:pPr>
        <w:spacing w:after="0" w:line="360" w:lineRule="auto"/>
        <w:ind w:firstLine="709"/>
        <w:jc w:val="both"/>
        <w:rPr>
          <w:rFonts w:ascii="Times New Roman" w:hAnsi="Times New Roman"/>
          <w:sz w:val="28"/>
          <w:szCs w:val="28"/>
          <w:lang w:val="ru-RU"/>
        </w:rPr>
      </w:pPr>
      <w:r>
        <w:rPr>
          <w:rFonts w:ascii="Times New Roman" w:hAnsi="Times New Roman"/>
          <w:b/>
          <w:sz w:val="28"/>
          <w:szCs w:val="28"/>
          <w:lang w:val="ru-RU"/>
        </w:rPr>
        <w:t>76</w:t>
      </w:r>
      <w:r w:rsidR="005C61A0" w:rsidRPr="005C61A0">
        <w:rPr>
          <w:rFonts w:ascii="Times New Roman" w:hAnsi="Times New Roman"/>
          <w:b/>
          <w:sz w:val="28"/>
          <w:szCs w:val="28"/>
          <w:lang w:val="ru-RU"/>
        </w:rPr>
        <w:t>–</w:t>
      </w:r>
      <w:r>
        <w:rPr>
          <w:rFonts w:ascii="Times New Roman" w:hAnsi="Times New Roman"/>
          <w:b/>
          <w:sz w:val="28"/>
          <w:szCs w:val="28"/>
          <w:lang w:val="ru-RU"/>
        </w:rPr>
        <w:t>74</w:t>
      </w:r>
      <w:r w:rsidR="005C61A0" w:rsidRPr="005C61A0">
        <w:rPr>
          <w:rFonts w:ascii="Times New Roman" w:hAnsi="Times New Roman"/>
          <w:b/>
          <w:sz w:val="28"/>
          <w:szCs w:val="28"/>
          <w:lang w:val="ru-RU"/>
        </w:rPr>
        <w:t xml:space="preserve"> баллов: </w:t>
      </w:r>
      <w:r w:rsidR="005C61A0" w:rsidRPr="005C61A0">
        <w:rPr>
          <w:rFonts w:ascii="Times New Roman" w:hAnsi="Times New Roman"/>
          <w:sz w:val="28"/>
          <w:szCs w:val="28"/>
          <w:lang w:val="ru-RU"/>
        </w:rPr>
        <w:t xml:space="preserve">ответы получены не на все вопросы билета (было освещено не менее 70% из теоретического задания), не отличаются полной и содержательностью, в них наблюдается ряд нарушений в логике и структуре ответных текстов; позволяют определить достаточный уровень понимания лингвистических явлений и процессов, а также </w:t>
      </w:r>
      <w:proofErr w:type="spellStart"/>
      <w:r w:rsidR="005C61A0" w:rsidRPr="005C61A0">
        <w:rPr>
          <w:rFonts w:ascii="Times New Roman" w:hAnsi="Times New Roman"/>
          <w:sz w:val="28"/>
          <w:szCs w:val="28"/>
          <w:lang w:val="ru-RU"/>
        </w:rPr>
        <w:t>неусвоенность</w:t>
      </w:r>
      <w:proofErr w:type="spellEnd"/>
      <w:r w:rsidR="005C61A0" w:rsidRPr="005C61A0">
        <w:rPr>
          <w:rFonts w:ascii="Times New Roman" w:hAnsi="Times New Roman"/>
          <w:sz w:val="28"/>
          <w:szCs w:val="28"/>
          <w:lang w:val="ru-RU"/>
        </w:rPr>
        <w:t xml:space="preserve"> факультативных элементов, предопределяющих прикладные сферы; содержание вопросов осмыслено в достаточной степени, чтобы иметь общее представление о предмете; ответы позволяют засвидетельствовать достаточный уровень филологической эрудиции, частичность в самостоятельности мышления, знание основ теоретического материала, умение выполнять типовые анализы языковых явлений и единиц, однако наблюдается не более 2 фактических ошибок; ответы на вопросы позволяют выполнять соответствующие их теоретической базе практические задания базового уровня и осуществлять научно-исследовательскую деятельность узкой направленности; на вопросы членов экзаменационной комиссии получены в целом верные, но  неполные, непротиворечивые ответы (не менее 70% ответов корректны), приведены корректные примеры узкого тематического поля, допущено не более 2 фактических ошибок. Ответы выстроены преимущественно с соблюдением норм современного русского языка (орфографических, пунктуационных, стилистических и других норм русского языка и правил единого орфографического режима).</w:t>
      </w:r>
    </w:p>
    <w:p w14:paraId="1285B474" w14:textId="77777777" w:rsidR="005C61A0" w:rsidRPr="005C61A0" w:rsidRDefault="005C61A0" w:rsidP="00813E04">
      <w:pPr>
        <w:spacing w:after="0" w:line="360" w:lineRule="auto"/>
        <w:ind w:firstLine="709"/>
        <w:jc w:val="both"/>
        <w:rPr>
          <w:rFonts w:ascii="Times New Roman" w:hAnsi="Times New Roman"/>
          <w:sz w:val="28"/>
          <w:szCs w:val="28"/>
          <w:lang w:val="ru-RU"/>
        </w:rPr>
      </w:pPr>
      <w:r w:rsidRPr="005C61A0">
        <w:rPr>
          <w:rFonts w:ascii="Times New Roman" w:hAnsi="Times New Roman"/>
          <w:b/>
          <w:sz w:val="28"/>
          <w:szCs w:val="28"/>
          <w:lang w:val="ru-RU"/>
        </w:rPr>
        <w:lastRenderedPageBreak/>
        <w:t xml:space="preserve">59–56 баллов: </w:t>
      </w:r>
      <w:r w:rsidRPr="005C61A0">
        <w:rPr>
          <w:rFonts w:ascii="Times New Roman" w:hAnsi="Times New Roman"/>
          <w:sz w:val="28"/>
          <w:szCs w:val="28"/>
          <w:lang w:val="ru-RU"/>
        </w:rPr>
        <w:t xml:space="preserve">ответы получены не на все вопросы билета (было освещено не менее 65% из теоретического задания), не отличаются полной и содержательностью, в них наблюдается ряд нарушений в логике и структуре ответных текстов; позволяют определить достаточный уровень понимания лингвистических явлений и процессов, а также </w:t>
      </w:r>
      <w:proofErr w:type="spellStart"/>
      <w:r w:rsidRPr="005C61A0">
        <w:rPr>
          <w:rFonts w:ascii="Times New Roman" w:hAnsi="Times New Roman"/>
          <w:sz w:val="28"/>
          <w:szCs w:val="28"/>
          <w:lang w:val="ru-RU"/>
        </w:rPr>
        <w:t>неусвоенность</w:t>
      </w:r>
      <w:proofErr w:type="spellEnd"/>
      <w:r w:rsidRPr="005C61A0">
        <w:rPr>
          <w:rFonts w:ascii="Times New Roman" w:hAnsi="Times New Roman"/>
          <w:sz w:val="28"/>
          <w:szCs w:val="28"/>
          <w:lang w:val="ru-RU"/>
        </w:rPr>
        <w:t xml:space="preserve"> факультативных элементов, предопределяющих прикладные сферы; содержание вопросов осмыслено в достаточной степени, чтобы иметь общее представление о предмете; ответы позволяют засвидетельствовать достаточный уровень филологической эрудиции, частичность в самостоятельности мышления, знание основ теоретического материала, умение выполнять типовые анализы языковых явлений и единиц, однако наблюдается не более 3 фактических ошибок; ответы на вопросы позволяют выполнять соответствующие их теоретической базе практические задания базового уровня и осуществлять научно-исследовательскую деятельность узкой направленности; на вопросы членов экзаменационной комиссии получены в целом верные, но  неполные, непротиворечивые ответы (не менее 65% ответов корректны), приведены корректные примеры узкого тематического поля, допущено не более 3 фактических ошибок. Ответы выстроены с отдельным нарушением норм современного русского языка (орфографических, пунктуационных, стилистических и других норм русского языка и правил единого орфографического режима).</w:t>
      </w:r>
    </w:p>
    <w:p w14:paraId="2E688322" w14:textId="05CF7C04" w:rsidR="005C61A0" w:rsidRPr="005C61A0" w:rsidRDefault="008D5991" w:rsidP="00813E04">
      <w:pPr>
        <w:spacing w:after="0" w:line="360" w:lineRule="auto"/>
        <w:ind w:firstLine="709"/>
        <w:jc w:val="both"/>
        <w:rPr>
          <w:rFonts w:ascii="Times New Roman" w:hAnsi="Times New Roman"/>
          <w:sz w:val="28"/>
          <w:szCs w:val="28"/>
          <w:lang w:val="ru-RU"/>
        </w:rPr>
      </w:pPr>
      <w:r>
        <w:rPr>
          <w:rFonts w:ascii="Times New Roman" w:hAnsi="Times New Roman"/>
          <w:b/>
          <w:sz w:val="28"/>
          <w:szCs w:val="28"/>
          <w:lang w:val="ru-RU"/>
        </w:rPr>
        <w:t>73</w:t>
      </w:r>
      <w:r w:rsidR="005C61A0" w:rsidRPr="005C61A0">
        <w:rPr>
          <w:rFonts w:ascii="Times New Roman" w:hAnsi="Times New Roman"/>
          <w:b/>
          <w:sz w:val="28"/>
          <w:szCs w:val="28"/>
          <w:lang w:val="ru-RU"/>
        </w:rPr>
        <w:t>–</w:t>
      </w:r>
      <w:r>
        <w:rPr>
          <w:rFonts w:ascii="Times New Roman" w:hAnsi="Times New Roman"/>
          <w:b/>
          <w:sz w:val="28"/>
          <w:szCs w:val="28"/>
          <w:lang w:val="ru-RU"/>
        </w:rPr>
        <w:t>67</w:t>
      </w:r>
      <w:r w:rsidR="005C61A0" w:rsidRPr="005C61A0">
        <w:rPr>
          <w:rFonts w:ascii="Times New Roman" w:hAnsi="Times New Roman"/>
          <w:b/>
          <w:sz w:val="28"/>
          <w:szCs w:val="28"/>
          <w:lang w:val="ru-RU"/>
        </w:rPr>
        <w:t xml:space="preserve"> балла: </w:t>
      </w:r>
      <w:r w:rsidR="005C61A0" w:rsidRPr="005C61A0">
        <w:rPr>
          <w:rFonts w:ascii="Times New Roman" w:hAnsi="Times New Roman"/>
          <w:sz w:val="28"/>
          <w:szCs w:val="28"/>
          <w:lang w:val="ru-RU"/>
        </w:rPr>
        <w:t xml:space="preserve">ответы получены не на все вопросы билета (было освещено не менее 60% из теоретического задания), не отличаются полной и содержательностью, в них наблюдается ряд нарушений в логике и структуре ответных текстов; позволяют определить достаточный уровень понимания лингвистических явлений и процессов, а также </w:t>
      </w:r>
      <w:proofErr w:type="spellStart"/>
      <w:r w:rsidR="005C61A0" w:rsidRPr="005C61A0">
        <w:rPr>
          <w:rFonts w:ascii="Times New Roman" w:hAnsi="Times New Roman"/>
          <w:sz w:val="28"/>
          <w:szCs w:val="28"/>
          <w:lang w:val="ru-RU"/>
        </w:rPr>
        <w:t>неусвоенность</w:t>
      </w:r>
      <w:proofErr w:type="spellEnd"/>
      <w:r w:rsidR="005C61A0" w:rsidRPr="005C61A0">
        <w:rPr>
          <w:rFonts w:ascii="Times New Roman" w:hAnsi="Times New Roman"/>
          <w:sz w:val="28"/>
          <w:szCs w:val="28"/>
          <w:lang w:val="ru-RU"/>
        </w:rPr>
        <w:t xml:space="preserve"> факультативных элементов, предопределяющих прикладные сферы; содержание вопросов осмыслено в достаточной степени, чтобы иметь общее представление о предмете; ответы позволяют засвидетельствовать </w:t>
      </w:r>
      <w:r w:rsidR="005C61A0" w:rsidRPr="005C61A0">
        <w:rPr>
          <w:rFonts w:ascii="Times New Roman" w:hAnsi="Times New Roman"/>
          <w:sz w:val="28"/>
          <w:szCs w:val="28"/>
          <w:lang w:val="ru-RU"/>
        </w:rPr>
        <w:lastRenderedPageBreak/>
        <w:t>недостаточный уровень филологической эрудиции, несамостоятельности мышления, знание основ теоретического материала, затруднения в выполнении типовых анализов языковых явлений и единиц, однако наблюдается не более 3 фактических ошибок; ответы на вопросы позволяют выполнять соответствующие их теоретической базе практические задания базового уровня и осуществлять научно-исследовательскую деятельность узкой направленности; на вопросы членов экзаменационной комиссии получены в целом верные, но  неполные, непротиворечивые ответы (не менее 60% ответов корректны), приведены корректные примеры узкого тематического поля, допущено не более 3 фактических ошибок. Ответы выстроены с отдельным нарушением норм современного русского языка (орфографических, пунктуационных, стилистических и других норм русского языка и правил единого орфографического режима).</w:t>
      </w:r>
    </w:p>
    <w:p w14:paraId="7A7B83A5" w14:textId="0242A92E" w:rsidR="005C61A0" w:rsidRPr="005C61A0" w:rsidRDefault="008D5991" w:rsidP="00813E04">
      <w:pPr>
        <w:spacing w:after="0" w:line="360" w:lineRule="auto"/>
        <w:ind w:firstLine="709"/>
        <w:jc w:val="both"/>
        <w:rPr>
          <w:rFonts w:ascii="Times New Roman" w:hAnsi="Times New Roman"/>
          <w:sz w:val="28"/>
          <w:szCs w:val="28"/>
          <w:lang w:val="ru-RU"/>
        </w:rPr>
      </w:pPr>
      <w:r>
        <w:rPr>
          <w:rFonts w:ascii="Times New Roman" w:hAnsi="Times New Roman"/>
          <w:b/>
          <w:sz w:val="28"/>
          <w:szCs w:val="28"/>
          <w:lang w:val="ru-RU"/>
        </w:rPr>
        <w:t>66</w:t>
      </w:r>
      <w:r w:rsidR="005C61A0" w:rsidRPr="005C61A0">
        <w:rPr>
          <w:rFonts w:ascii="Times New Roman" w:hAnsi="Times New Roman"/>
          <w:b/>
          <w:sz w:val="28"/>
          <w:szCs w:val="28"/>
          <w:lang w:val="ru-RU"/>
        </w:rPr>
        <w:t>–6</w:t>
      </w:r>
      <w:r>
        <w:rPr>
          <w:rFonts w:ascii="Times New Roman" w:hAnsi="Times New Roman"/>
          <w:b/>
          <w:sz w:val="28"/>
          <w:szCs w:val="28"/>
          <w:lang w:val="ru-RU"/>
        </w:rPr>
        <w:t>0</w:t>
      </w:r>
      <w:r w:rsidR="005C61A0" w:rsidRPr="005C61A0">
        <w:rPr>
          <w:rFonts w:ascii="Times New Roman" w:hAnsi="Times New Roman"/>
          <w:b/>
          <w:sz w:val="28"/>
          <w:szCs w:val="28"/>
          <w:lang w:val="ru-RU"/>
        </w:rPr>
        <w:t xml:space="preserve"> балла: </w:t>
      </w:r>
      <w:r w:rsidR="005C61A0" w:rsidRPr="005C61A0">
        <w:rPr>
          <w:rFonts w:ascii="Times New Roman" w:hAnsi="Times New Roman"/>
          <w:sz w:val="28"/>
          <w:szCs w:val="28"/>
          <w:lang w:val="ru-RU"/>
        </w:rPr>
        <w:t xml:space="preserve">ответы получены не на все вопросы билета (было освещено не менее 55% из теоретического задания), не отличаются полной и содержательностью, в них наблюдается ряд нарушений в логике и структуре ответных текстов; позволяют определить достаточный уровень понимания лингвистических явлений и процессов, а также </w:t>
      </w:r>
      <w:proofErr w:type="spellStart"/>
      <w:r w:rsidR="005C61A0" w:rsidRPr="005C61A0">
        <w:rPr>
          <w:rFonts w:ascii="Times New Roman" w:hAnsi="Times New Roman"/>
          <w:sz w:val="28"/>
          <w:szCs w:val="28"/>
          <w:lang w:val="ru-RU"/>
        </w:rPr>
        <w:t>неусвоенность</w:t>
      </w:r>
      <w:proofErr w:type="spellEnd"/>
      <w:r w:rsidR="005C61A0" w:rsidRPr="005C61A0">
        <w:rPr>
          <w:rFonts w:ascii="Times New Roman" w:hAnsi="Times New Roman"/>
          <w:sz w:val="28"/>
          <w:szCs w:val="28"/>
          <w:lang w:val="ru-RU"/>
        </w:rPr>
        <w:t xml:space="preserve"> факультативных элементов, предопределяющих прикладные сферы; содержание вопросов осмыслено в достаточной степени, чтобы иметь общее представление о предмете; ответы позволяют засвидетельствовать недостаточный уровень филологической эрудиции, несамостоятельности мышления, знание основ теоретического материала, затруднения в выполнении типовых анализов языковых явлений и единиц, однако наблюдается не более 3 фактических ошибок; ответы на вопросы частично позволяют выполнять соответствующие их теоретической базе практические задания базового уровня и осуществлять научно-исследовательскую деятельность узкой направленности; на вопросы членов экзаменационной комиссии получены частично верные, неполные, непротиворечивые ответы </w:t>
      </w:r>
      <w:r w:rsidR="005C61A0" w:rsidRPr="005C61A0">
        <w:rPr>
          <w:rFonts w:ascii="Times New Roman" w:hAnsi="Times New Roman"/>
          <w:sz w:val="28"/>
          <w:szCs w:val="28"/>
          <w:lang w:val="ru-RU"/>
        </w:rPr>
        <w:lastRenderedPageBreak/>
        <w:t>(не менее 60% ответов корректны); экзаменуемый не может привести корректные примеры по предложенным для ответа вопросам, допущено не более 3 фактических ошибок. Ответы выстроены с частичным нарушением норм современного русского языка (орфографических, пунктуационных, стилистических и других норм русского языка и правил единого орфографического режима).</w:t>
      </w:r>
    </w:p>
    <w:p w14:paraId="6F76380A" w14:textId="35CE12F1" w:rsidR="005C61A0" w:rsidRPr="005C61A0" w:rsidRDefault="008D5991" w:rsidP="00813E04">
      <w:pPr>
        <w:spacing w:after="0" w:line="360" w:lineRule="auto"/>
        <w:ind w:firstLine="709"/>
        <w:jc w:val="both"/>
        <w:rPr>
          <w:rFonts w:ascii="Times New Roman" w:hAnsi="Times New Roman"/>
          <w:sz w:val="28"/>
          <w:szCs w:val="28"/>
          <w:lang w:val="ru-RU"/>
        </w:rPr>
      </w:pPr>
      <w:r>
        <w:rPr>
          <w:rFonts w:ascii="Times New Roman" w:hAnsi="Times New Roman"/>
          <w:b/>
          <w:sz w:val="28"/>
          <w:szCs w:val="28"/>
          <w:lang w:val="ru-RU"/>
        </w:rPr>
        <w:t>59</w:t>
      </w:r>
      <w:r w:rsidR="005C61A0" w:rsidRPr="005C61A0">
        <w:rPr>
          <w:rFonts w:ascii="Times New Roman" w:hAnsi="Times New Roman"/>
          <w:b/>
          <w:sz w:val="28"/>
          <w:szCs w:val="28"/>
          <w:lang w:val="ru-RU"/>
        </w:rPr>
        <w:t>–</w:t>
      </w:r>
      <w:r>
        <w:rPr>
          <w:rFonts w:ascii="Times New Roman" w:hAnsi="Times New Roman"/>
          <w:b/>
          <w:sz w:val="28"/>
          <w:szCs w:val="28"/>
          <w:lang w:val="ru-RU"/>
        </w:rPr>
        <w:t>0</w:t>
      </w:r>
      <w:r w:rsidR="005C61A0" w:rsidRPr="005C61A0">
        <w:rPr>
          <w:rFonts w:ascii="Times New Roman" w:hAnsi="Times New Roman"/>
          <w:b/>
          <w:sz w:val="28"/>
          <w:szCs w:val="28"/>
          <w:lang w:val="ru-RU"/>
        </w:rPr>
        <w:t xml:space="preserve"> балл</w:t>
      </w:r>
      <w:r>
        <w:rPr>
          <w:rFonts w:ascii="Times New Roman" w:hAnsi="Times New Roman"/>
          <w:b/>
          <w:sz w:val="28"/>
          <w:szCs w:val="28"/>
          <w:lang w:val="ru-RU"/>
        </w:rPr>
        <w:t>ов</w:t>
      </w:r>
      <w:r w:rsidR="005C61A0" w:rsidRPr="005C61A0">
        <w:rPr>
          <w:rFonts w:ascii="Times New Roman" w:hAnsi="Times New Roman"/>
          <w:b/>
          <w:sz w:val="28"/>
          <w:szCs w:val="28"/>
          <w:lang w:val="ru-RU"/>
        </w:rPr>
        <w:t xml:space="preserve">: </w:t>
      </w:r>
      <w:r w:rsidR="005C61A0" w:rsidRPr="005C61A0">
        <w:rPr>
          <w:rFonts w:ascii="Times New Roman" w:hAnsi="Times New Roman"/>
          <w:sz w:val="28"/>
          <w:szCs w:val="28"/>
          <w:lang w:val="ru-RU"/>
        </w:rPr>
        <w:t>ответы получены не на все вопросы билета (было освещено менее 5</w:t>
      </w:r>
      <w:r>
        <w:rPr>
          <w:rFonts w:ascii="Times New Roman" w:hAnsi="Times New Roman"/>
          <w:sz w:val="28"/>
          <w:szCs w:val="28"/>
          <w:lang w:val="ru-RU"/>
        </w:rPr>
        <w:t>0</w:t>
      </w:r>
      <w:r w:rsidR="005C61A0" w:rsidRPr="005C61A0">
        <w:rPr>
          <w:rFonts w:ascii="Times New Roman" w:hAnsi="Times New Roman"/>
          <w:sz w:val="28"/>
          <w:szCs w:val="28"/>
          <w:lang w:val="ru-RU"/>
        </w:rPr>
        <w:t xml:space="preserve">% из теоретического задания), не отличаются полной и содержательностью, в них наблюдается ряд серьезных нарушений в логике и структуре ответных текстов, что позволяют определить недостаточный уровень понимания лингвистических явлений и процессов, а также </w:t>
      </w:r>
      <w:proofErr w:type="spellStart"/>
      <w:r w:rsidR="005C61A0" w:rsidRPr="005C61A0">
        <w:rPr>
          <w:rFonts w:ascii="Times New Roman" w:hAnsi="Times New Roman"/>
          <w:sz w:val="28"/>
          <w:szCs w:val="28"/>
          <w:lang w:val="ru-RU"/>
        </w:rPr>
        <w:t>неусвоенность</w:t>
      </w:r>
      <w:proofErr w:type="spellEnd"/>
      <w:r w:rsidR="005C61A0" w:rsidRPr="005C61A0">
        <w:rPr>
          <w:rFonts w:ascii="Times New Roman" w:hAnsi="Times New Roman"/>
          <w:sz w:val="28"/>
          <w:szCs w:val="28"/>
          <w:lang w:val="ru-RU"/>
        </w:rPr>
        <w:t xml:space="preserve"> основных и факультативных элементов, предопределяющих как фундаментальные, так и прикладные сферы; содержание вопросов осмыслено в недостаточной степени, чтобы иметь общее представление о предмете; ответы позволяют засвидетельствовать недостаточный уровень филологической эрудиции, несамостоятельности мышления, незнание основ теоретического материала, затруднения в выполнении типовых анализов языковых явлений и единиц, однако наблюдается не более 4 фактических ошибок; ответы на вопросы частично позволяют выполнять соответствующие их теоретической базе практические задания базового уровня, но несформированность навыков не позволяет осуществлять научно-исследовательскую деятельность узкой направленности; на вопросы членов экзаменационной комиссии получены неверные, неполные, противоречивые ответы (менее 54% ответов корректны); экзаменуемый не может привести корректные примеры по предложенным для ответа вопросам, допущено не более 4 фактических ошибок. Ответы выстроены с многочисленными нарушениями норм современного русского языка (орфографических, пунктуационных, стилистических и других норм русского языка и правил единого орфографического режима).</w:t>
      </w:r>
    </w:p>
    <w:p w14:paraId="5BB53177" w14:textId="77777777" w:rsidR="009035D8" w:rsidRPr="005C61A0" w:rsidRDefault="009035D8" w:rsidP="00813E04">
      <w:pPr>
        <w:spacing w:after="0" w:line="360" w:lineRule="auto"/>
        <w:rPr>
          <w:rFonts w:ascii="Times New Roman" w:hAnsi="Times New Roman"/>
          <w:sz w:val="28"/>
          <w:szCs w:val="28"/>
          <w:lang w:val="ru-RU"/>
        </w:rPr>
      </w:pPr>
    </w:p>
    <w:p w14:paraId="291902A1" w14:textId="6DE24218" w:rsidR="005C61A0" w:rsidRPr="00813E04" w:rsidRDefault="005C61A0" w:rsidP="00813E04">
      <w:pPr>
        <w:pStyle w:val="a4"/>
        <w:numPr>
          <w:ilvl w:val="0"/>
          <w:numId w:val="42"/>
        </w:numPr>
        <w:spacing w:after="0" w:line="360" w:lineRule="auto"/>
        <w:jc w:val="center"/>
        <w:rPr>
          <w:rFonts w:ascii="Times New Roman" w:hAnsi="Times New Roman"/>
          <w:b/>
          <w:sz w:val="28"/>
          <w:szCs w:val="28"/>
        </w:rPr>
      </w:pPr>
      <w:r w:rsidRPr="00813E04">
        <w:rPr>
          <w:rFonts w:ascii="Times New Roman" w:hAnsi="Times New Roman"/>
          <w:b/>
          <w:sz w:val="28"/>
          <w:szCs w:val="28"/>
        </w:rPr>
        <w:t>Шкала рейтингового балл</w:t>
      </w:r>
      <w:r w:rsidR="008D5991">
        <w:rPr>
          <w:rFonts w:ascii="Times New Roman" w:hAnsi="Times New Roman"/>
          <w:b/>
          <w:sz w:val="28"/>
          <w:szCs w:val="28"/>
        </w:rPr>
        <w:t>ов</w:t>
      </w:r>
      <w:r w:rsidRPr="00813E04">
        <w:rPr>
          <w:rFonts w:ascii="Times New Roman" w:hAnsi="Times New Roman"/>
          <w:b/>
          <w:sz w:val="28"/>
          <w:szCs w:val="28"/>
        </w:rPr>
        <w:t xml:space="preserve"> по дисциплине </w:t>
      </w:r>
    </w:p>
    <w:p w14:paraId="3F86A544" w14:textId="37A5B617" w:rsidR="005C61A0" w:rsidRPr="008D5991" w:rsidRDefault="005C61A0" w:rsidP="00813E04">
      <w:pPr>
        <w:spacing w:after="0" w:line="360" w:lineRule="auto"/>
        <w:ind w:firstLine="567"/>
        <w:jc w:val="center"/>
        <w:rPr>
          <w:rFonts w:ascii="Times New Roman" w:hAnsi="Times New Roman"/>
          <w:b/>
          <w:sz w:val="28"/>
          <w:szCs w:val="28"/>
          <w:lang w:val="ru-RU"/>
        </w:rPr>
      </w:pPr>
    </w:p>
    <w:p w14:paraId="2B7F062F" w14:textId="77777777" w:rsidR="005C61A0" w:rsidRPr="008D5991" w:rsidRDefault="005C61A0" w:rsidP="00813E04">
      <w:pPr>
        <w:spacing w:after="0" w:line="360" w:lineRule="auto"/>
        <w:ind w:firstLine="567"/>
        <w:jc w:val="center"/>
        <w:rPr>
          <w:rFonts w:ascii="Times New Roman" w:hAnsi="Times New Roman"/>
          <w:b/>
          <w:sz w:val="28"/>
          <w:szCs w:val="28"/>
          <w:lang w:val="ru-RU"/>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37"/>
        <w:gridCol w:w="4878"/>
      </w:tblGrid>
      <w:tr w:rsidR="005C61A0" w:rsidRPr="009035D8" w14:paraId="10123A1C" w14:textId="77777777" w:rsidTr="009035D8">
        <w:trPr>
          <w:jc w:val="center"/>
        </w:trPr>
        <w:tc>
          <w:tcPr>
            <w:tcW w:w="4837" w:type="dxa"/>
            <w:shd w:val="clear" w:color="auto" w:fill="auto"/>
            <w:vAlign w:val="center"/>
          </w:tcPr>
          <w:p w14:paraId="431D02CE" w14:textId="77777777" w:rsidR="005C61A0" w:rsidRPr="009035D8" w:rsidRDefault="005C61A0" w:rsidP="00813E04">
            <w:pPr>
              <w:spacing w:after="0" w:line="360" w:lineRule="auto"/>
              <w:jc w:val="center"/>
              <w:rPr>
                <w:rFonts w:ascii="Times New Roman" w:hAnsi="Times New Roman"/>
                <w:b/>
                <w:bCs/>
                <w:sz w:val="28"/>
                <w:szCs w:val="28"/>
              </w:rPr>
            </w:pPr>
            <w:proofErr w:type="spellStart"/>
            <w:r w:rsidRPr="009035D8">
              <w:rPr>
                <w:rFonts w:ascii="Times New Roman" w:hAnsi="Times New Roman"/>
                <w:b/>
                <w:bCs/>
                <w:sz w:val="28"/>
                <w:szCs w:val="28"/>
              </w:rPr>
              <w:t>Рейтинговый</w:t>
            </w:r>
            <w:proofErr w:type="spellEnd"/>
            <w:r w:rsidRPr="009035D8">
              <w:rPr>
                <w:rFonts w:ascii="Times New Roman" w:hAnsi="Times New Roman"/>
                <w:b/>
                <w:bCs/>
                <w:sz w:val="28"/>
                <w:szCs w:val="28"/>
              </w:rPr>
              <w:t xml:space="preserve"> </w:t>
            </w:r>
            <w:proofErr w:type="spellStart"/>
            <w:r w:rsidRPr="009035D8">
              <w:rPr>
                <w:rFonts w:ascii="Times New Roman" w:hAnsi="Times New Roman"/>
                <w:b/>
                <w:bCs/>
                <w:sz w:val="28"/>
                <w:szCs w:val="28"/>
              </w:rPr>
              <w:t>балл</w:t>
            </w:r>
            <w:proofErr w:type="spellEnd"/>
            <w:r w:rsidRPr="009035D8">
              <w:rPr>
                <w:rFonts w:ascii="Times New Roman" w:hAnsi="Times New Roman"/>
                <w:b/>
                <w:bCs/>
                <w:sz w:val="28"/>
                <w:szCs w:val="28"/>
              </w:rPr>
              <w:t xml:space="preserve"> </w:t>
            </w:r>
            <w:proofErr w:type="spellStart"/>
            <w:r w:rsidRPr="009035D8">
              <w:rPr>
                <w:rFonts w:ascii="Times New Roman" w:hAnsi="Times New Roman"/>
                <w:b/>
                <w:bCs/>
                <w:sz w:val="28"/>
                <w:szCs w:val="28"/>
              </w:rPr>
              <w:t>по</w:t>
            </w:r>
            <w:proofErr w:type="spellEnd"/>
            <w:r w:rsidRPr="009035D8">
              <w:rPr>
                <w:rFonts w:ascii="Times New Roman" w:hAnsi="Times New Roman"/>
                <w:b/>
                <w:bCs/>
                <w:sz w:val="28"/>
                <w:szCs w:val="28"/>
              </w:rPr>
              <w:t xml:space="preserve"> </w:t>
            </w:r>
            <w:proofErr w:type="spellStart"/>
            <w:r w:rsidRPr="009035D8">
              <w:rPr>
                <w:rFonts w:ascii="Times New Roman" w:hAnsi="Times New Roman"/>
                <w:b/>
                <w:bCs/>
                <w:sz w:val="28"/>
                <w:szCs w:val="28"/>
              </w:rPr>
              <w:t>дисциплине</w:t>
            </w:r>
            <w:proofErr w:type="spellEnd"/>
          </w:p>
        </w:tc>
        <w:tc>
          <w:tcPr>
            <w:tcW w:w="4878" w:type="dxa"/>
            <w:shd w:val="clear" w:color="auto" w:fill="auto"/>
            <w:vAlign w:val="center"/>
          </w:tcPr>
          <w:p w14:paraId="4B01687C" w14:textId="51A704AE" w:rsidR="005C61A0" w:rsidRPr="009035D8" w:rsidRDefault="005C61A0" w:rsidP="00813E04">
            <w:pPr>
              <w:spacing w:after="0" w:line="360" w:lineRule="auto"/>
              <w:jc w:val="center"/>
              <w:rPr>
                <w:rFonts w:ascii="Times New Roman" w:hAnsi="Times New Roman"/>
                <w:b/>
                <w:bCs/>
                <w:sz w:val="28"/>
                <w:szCs w:val="28"/>
                <w:lang w:val="ru-RU"/>
              </w:rPr>
            </w:pPr>
            <w:r w:rsidRPr="009035D8">
              <w:rPr>
                <w:rFonts w:ascii="Times New Roman" w:hAnsi="Times New Roman"/>
                <w:b/>
                <w:bCs/>
                <w:sz w:val="28"/>
                <w:szCs w:val="28"/>
                <w:lang w:val="ru-RU"/>
              </w:rPr>
              <w:t xml:space="preserve">Оценка по дисциплине </w:t>
            </w:r>
          </w:p>
        </w:tc>
      </w:tr>
      <w:tr w:rsidR="005C61A0" w:rsidRPr="003C77D3" w14:paraId="50541EC1" w14:textId="77777777" w:rsidTr="009035D8">
        <w:trPr>
          <w:jc w:val="center"/>
        </w:trPr>
        <w:tc>
          <w:tcPr>
            <w:tcW w:w="4837" w:type="dxa"/>
            <w:shd w:val="clear" w:color="auto" w:fill="auto"/>
            <w:vAlign w:val="center"/>
          </w:tcPr>
          <w:p w14:paraId="264C0E94" w14:textId="758360ED" w:rsidR="005C61A0" w:rsidRPr="008D5991" w:rsidRDefault="005C61A0" w:rsidP="00813E04">
            <w:pPr>
              <w:spacing w:after="0" w:line="360" w:lineRule="auto"/>
              <w:jc w:val="center"/>
              <w:rPr>
                <w:rFonts w:ascii="Times New Roman" w:hAnsi="Times New Roman"/>
                <w:sz w:val="28"/>
                <w:szCs w:val="28"/>
                <w:lang w:val="ru-RU"/>
              </w:rPr>
            </w:pPr>
            <w:r>
              <w:rPr>
                <w:rFonts w:ascii="Times New Roman" w:hAnsi="Times New Roman"/>
                <w:sz w:val="28"/>
                <w:szCs w:val="28"/>
              </w:rPr>
              <w:t>100–9</w:t>
            </w:r>
            <w:r w:rsidR="008D5991">
              <w:rPr>
                <w:rFonts w:ascii="Times New Roman" w:hAnsi="Times New Roman"/>
                <w:sz w:val="28"/>
                <w:szCs w:val="28"/>
                <w:lang w:val="ru-RU"/>
              </w:rPr>
              <w:t>0</w:t>
            </w:r>
          </w:p>
        </w:tc>
        <w:tc>
          <w:tcPr>
            <w:tcW w:w="4878" w:type="dxa"/>
            <w:shd w:val="clear" w:color="auto" w:fill="auto"/>
            <w:vAlign w:val="center"/>
          </w:tcPr>
          <w:p w14:paraId="4ED80567" w14:textId="0652FF08" w:rsidR="005C61A0" w:rsidRPr="009035D8" w:rsidRDefault="009035D8" w:rsidP="00813E04">
            <w:pPr>
              <w:spacing w:after="0" w:line="360" w:lineRule="auto"/>
              <w:jc w:val="center"/>
              <w:rPr>
                <w:rFonts w:ascii="Times New Roman" w:hAnsi="Times New Roman"/>
                <w:sz w:val="28"/>
                <w:szCs w:val="28"/>
                <w:lang w:val="ru-RU"/>
              </w:rPr>
            </w:pPr>
            <w:r>
              <w:rPr>
                <w:rFonts w:ascii="Times New Roman" w:hAnsi="Times New Roman"/>
                <w:sz w:val="28"/>
                <w:szCs w:val="28"/>
                <w:lang w:val="ru-RU"/>
              </w:rPr>
              <w:t>Высокий уровень ответа</w:t>
            </w:r>
          </w:p>
        </w:tc>
      </w:tr>
      <w:tr w:rsidR="009035D8" w:rsidRPr="003C77D3" w14:paraId="1E9E1B0F" w14:textId="77777777" w:rsidTr="00CC7F8A">
        <w:trPr>
          <w:trHeight w:val="971"/>
          <w:jc w:val="center"/>
        </w:trPr>
        <w:tc>
          <w:tcPr>
            <w:tcW w:w="4837" w:type="dxa"/>
            <w:shd w:val="clear" w:color="auto" w:fill="auto"/>
            <w:vAlign w:val="center"/>
          </w:tcPr>
          <w:p w14:paraId="462C9FE4" w14:textId="7CAE6C56" w:rsidR="009035D8" w:rsidRPr="009035D8" w:rsidRDefault="009035D8" w:rsidP="00813E04">
            <w:pPr>
              <w:spacing w:after="0" w:line="360" w:lineRule="auto"/>
              <w:jc w:val="center"/>
              <w:rPr>
                <w:rFonts w:ascii="Times New Roman" w:hAnsi="Times New Roman"/>
                <w:sz w:val="28"/>
                <w:szCs w:val="28"/>
                <w:lang w:val="ru-RU"/>
              </w:rPr>
            </w:pPr>
            <w:r>
              <w:rPr>
                <w:rFonts w:ascii="Times New Roman" w:hAnsi="Times New Roman"/>
                <w:sz w:val="28"/>
                <w:szCs w:val="28"/>
              </w:rPr>
              <w:t>8</w:t>
            </w:r>
            <w:r>
              <w:rPr>
                <w:rFonts w:ascii="Times New Roman" w:hAnsi="Times New Roman"/>
                <w:sz w:val="28"/>
                <w:szCs w:val="28"/>
                <w:lang w:val="ru-RU"/>
              </w:rPr>
              <w:t>9</w:t>
            </w:r>
            <w:r>
              <w:rPr>
                <w:rFonts w:ascii="Times New Roman" w:hAnsi="Times New Roman"/>
                <w:sz w:val="28"/>
                <w:szCs w:val="28"/>
              </w:rPr>
              <w:t>–</w:t>
            </w:r>
            <w:r>
              <w:rPr>
                <w:rFonts w:ascii="Times New Roman" w:hAnsi="Times New Roman"/>
                <w:sz w:val="28"/>
                <w:szCs w:val="28"/>
                <w:lang w:val="ru-RU"/>
              </w:rPr>
              <w:t>60</w:t>
            </w:r>
          </w:p>
        </w:tc>
        <w:tc>
          <w:tcPr>
            <w:tcW w:w="4878" w:type="dxa"/>
            <w:shd w:val="clear" w:color="auto" w:fill="auto"/>
            <w:vAlign w:val="center"/>
          </w:tcPr>
          <w:p w14:paraId="38FEB622" w14:textId="0249880A" w:rsidR="009035D8" w:rsidRPr="009035D8" w:rsidRDefault="009035D8" w:rsidP="00813E04">
            <w:pPr>
              <w:spacing w:after="0" w:line="360" w:lineRule="auto"/>
              <w:jc w:val="center"/>
              <w:rPr>
                <w:rFonts w:ascii="Times New Roman" w:hAnsi="Times New Roman"/>
                <w:sz w:val="28"/>
                <w:szCs w:val="28"/>
                <w:lang w:val="ru-RU"/>
              </w:rPr>
            </w:pPr>
            <w:r>
              <w:rPr>
                <w:rFonts w:ascii="Times New Roman" w:hAnsi="Times New Roman"/>
                <w:sz w:val="28"/>
                <w:szCs w:val="28"/>
                <w:lang w:val="ru-RU"/>
              </w:rPr>
              <w:t>Достаточный уровень ответа</w:t>
            </w:r>
          </w:p>
        </w:tc>
      </w:tr>
      <w:tr w:rsidR="005C61A0" w:rsidRPr="003C77D3" w14:paraId="42A0436D" w14:textId="77777777" w:rsidTr="009035D8">
        <w:trPr>
          <w:jc w:val="center"/>
        </w:trPr>
        <w:tc>
          <w:tcPr>
            <w:tcW w:w="4837" w:type="dxa"/>
            <w:shd w:val="clear" w:color="auto" w:fill="auto"/>
            <w:vAlign w:val="center"/>
          </w:tcPr>
          <w:p w14:paraId="2F9D3A35" w14:textId="2D8CC97D" w:rsidR="005C61A0" w:rsidRPr="003C77D3" w:rsidRDefault="008D5991" w:rsidP="00813E04">
            <w:pPr>
              <w:spacing w:after="0" w:line="360" w:lineRule="auto"/>
              <w:jc w:val="center"/>
              <w:rPr>
                <w:rFonts w:ascii="Times New Roman" w:hAnsi="Times New Roman"/>
                <w:sz w:val="28"/>
                <w:szCs w:val="28"/>
              </w:rPr>
            </w:pPr>
            <w:r>
              <w:rPr>
                <w:rFonts w:ascii="Times New Roman" w:hAnsi="Times New Roman"/>
                <w:sz w:val="28"/>
                <w:szCs w:val="28"/>
                <w:lang w:val="ru-RU"/>
              </w:rPr>
              <w:t>59</w:t>
            </w:r>
            <w:r w:rsidR="005C61A0">
              <w:rPr>
                <w:rFonts w:ascii="Times New Roman" w:hAnsi="Times New Roman"/>
                <w:sz w:val="28"/>
                <w:szCs w:val="28"/>
              </w:rPr>
              <w:t>–0</w:t>
            </w:r>
          </w:p>
        </w:tc>
        <w:tc>
          <w:tcPr>
            <w:tcW w:w="4878" w:type="dxa"/>
            <w:shd w:val="clear" w:color="auto" w:fill="auto"/>
            <w:vAlign w:val="center"/>
          </w:tcPr>
          <w:p w14:paraId="3DCED3CD" w14:textId="70B41AA6" w:rsidR="005C61A0" w:rsidRPr="009035D8" w:rsidRDefault="005C61A0" w:rsidP="00813E04">
            <w:pPr>
              <w:spacing w:after="0" w:line="360" w:lineRule="auto"/>
              <w:jc w:val="center"/>
              <w:rPr>
                <w:rFonts w:ascii="Times New Roman" w:hAnsi="Times New Roman"/>
                <w:sz w:val="28"/>
                <w:szCs w:val="28"/>
                <w:lang w:val="ru-RU"/>
              </w:rPr>
            </w:pPr>
            <w:proofErr w:type="spellStart"/>
            <w:r w:rsidRPr="003C77D3">
              <w:rPr>
                <w:rFonts w:ascii="Times New Roman" w:hAnsi="Times New Roman"/>
                <w:sz w:val="28"/>
                <w:szCs w:val="28"/>
              </w:rPr>
              <w:t>Не</w:t>
            </w:r>
            <w:proofErr w:type="spellEnd"/>
            <w:r w:rsidR="009035D8">
              <w:rPr>
                <w:rFonts w:ascii="Times New Roman" w:hAnsi="Times New Roman"/>
                <w:sz w:val="28"/>
                <w:szCs w:val="28"/>
                <w:lang w:val="ru-RU"/>
              </w:rPr>
              <w:t>достаточный уровень ответа</w:t>
            </w:r>
          </w:p>
        </w:tc>
      </w:tr>
    </w:tbl>
    <w:p w14:paraId="19479247" w14:textId="77777777" w:rsidR="005C61A0" w:rsidRPr="005C694F" w:rsidRDefault="005C61A0" w:rsidP="00813E04">
      <w:pPr>
        <w:spacing w:after="0" w:line="360" w:lineRule="auto"/>
        <w:rPr>
          <w:rFonts w:ascii="Times New Roman" w:hAnsi="Times New Roman"/>
        </w:rPr>
      </w:pPr>
    </w:p>
    <w:p w14:paraId="69C373EC" w14:textId="77777777" w:rsidR="005C61A0" w:rsidRDefault="005C61A0" w:rsidP="00813E04">
      <w:pPr>
        <w:spacing w:after="0" w:line="360" w:lineRule="auto"/>
        <w:rPr>
          <w:rFonts w:ascii="Times New Roman" w:hAnsi="Times New Roman"/>
          <w:sz w:val="28"/>
          <w:szCs w:val="28"/>
        </w:rPr>
      </w:pPr>
    </w:p>
    <w:p w14:paraId="0A43258A" w14:textId="3C6D44C4" w:rsidR="005C61A0" w:rsidRPr="008D5991" w:rsidRDefault="005C61A0" w:rsidP="00813E04">
      <w:pPr>
        <w:spacing w:after="0" w:line="360" w:lineRule="auto"/>
        <w:rPr>
          <w:rFonts w:ascii="Times New Roman" w:hAnsi="Times New Roman"/>
          <w:sz w:val="28"/>
          <w:szCs w:val="28"/>
          <w:lang w:val="ru-RU"/>
        </w:rPr>
      </w:pPr>
      <w:r w:rsidRPr="005C61A0">
        <w:rPr>
          <w:rFonts w:ascii="Times New Roman" w:hAnsi="Times New Roman"/>
          <w:sz w:val="28"/>
          <w:szCs w:val="28"/>
          <w:lang w:val="ru-RU"/>
        </w:rPr>
        <w:t xml:space="preserve">Программа утверждена на заседании </w:t>
      </w:r>
      <w:r w:rsidRPr="005C61A0">
        <w:rPr>
          <w:rFonts w:ascii="Times New Roman" w:hAnsi="Times New Roman"/>
          <w:sz w:val="28"/>
          <w:szCs w:val="28"/>
          <w:lang w:val="ru-RU"/>
        </w:rPr>
        <w:br/>
        <w:t xml:space="preserve">кафедры русского, славянского </w:t>
      </w:r>
      <w:r w:rsidRPr="005C61A0">
        <w:rPr>
          <w:rFonts w:ascii="Times New Roman" w:hAnsi="Times New Roman"/>
          <w:sz w:val="28"/>
          <w:szCs w:val="28"/>
          <w:lang w:val="ru-RU"/>
        </w:rPr>
        <w:br/>
        <w:t>и общего языкознания (протокол №6</w:t>
      </w:r>
      <w:r w:rsidRPr="005C61A0">
        <w:rPr>
          <w:rFonts w:ascii="Times New Roman" w:hAnsi="Times New Roman"/>
          <w:sz w:val="28"/>
          <w:szCs w:val="28"/>
          <w:lang w:val="ru-RU"/>
        </w:rPr>
        <w:br/>
        <w:t>от 2</w:t>
      </w:r>
      <w:r w:rsidR="008D5991" w:rsidRPr="008D5991">
        <w:rPr>
          <w:rFonts w:ascii="Times New Roman" w:hAnsi="Times New Roman"/>
          <w:sz w:val="28"/>
          <w:szCs w:val="28"/>
          <w:lang w:val="ru-RU"/>
        </w:rPr>
        <w:t>0</w:t>
      </w:r>
      <w:r w:rsidRPr="005C61A0">
        <w:rPr>
          <w:rFonts w:ascii="Times New Roman" w:hAnsi="Times New Roman"/>
          <w:sz w:val="28"/>
          <w:szCs w:val="28"/>
          <w:lang w:val="ru-RU"/>
        </w:rPr>
        <w:t>.0</w:t>
      </w:r>
      <w:r w:rsidR="008D5991" w:rsidRPr="008D5991">
        <w:rPr>
          <w:rFonts w:ascii="Times New Roman" w:hAnsi="Times New Roman"/>
          <w:sz w:val="28"/>
          <w:szCs w:val="28"/>
          <w:lang w:val="ru-RU"/>
        </w:rPr>
        <w:t>2</w:t>
      </w:r>
      <w:r w:rsidRPr="005C61A0">
        <w:rPr>
          <w:rFonts w:ascii="Times New Roman" w:hAnsi="Times New Roman"/>
          <w:sz w:val="28"/>
          <w:szCs w:val="28"/>
          <w:lang w:val="ru-RU"/>
        </w:rPr>
        <w:t>.202</w:t>
      </w:r>
      <w:r w:rsidR="008D5991" w:rsidRPr="008D5991">
        <w:rPr>
          <w:rFonts w:ascii="Times New Roman" w:hAnsi="Times New Roman"/>
          <w:sz w:val="28"/>
          <w:szCs w:val="28"/>
          <w:lang w:val="ru-RU"/>
        </w:rPr>
        <w:t>5</w:t>
      </w:r>
      <w:r w:rsidRPr="005C61A0">
        <w:rPr>
          <w:rFonts w:ascii="Times New Roman" w:hAnsi="Times New Roman"/>
          <w:sz w:val="28"/>
          <w:szCs w:val="28"/>
          <w:lang w:val="ru-RU"/>
        </w:rPr>
        <w:t xml:space="preserve"> г.).</w:t>
      </w:r>
    </w:p>
    <w:p w14:paraId="4D03DBD3" w14:textId="77777777" w:rsidR="005C61A0" w:rsidRPr="008C3E2E" w:rsidRDefault="005C61A0" w:rsidP="002743C3">
      <w:pPr>
        <w:pStyle w:val="a3"/>
        <w:ind w:firstLine="360"/>
        <w:jc w:val="both"/>
        <w:rPr>
          <w:rFonts w:ascii="Times New Roman" w:hAnsi="Times New Roman"/>
          <w:sz w:val="28"/>
          <w:szCs w:val="28"/>
          <w:lang w:val="ru-RU"/>
        </w:rPr>
      </w:pPr>
    </w:p>
    <w:p w14:paraId="28150C70" w14:textId="77777777" w:rsidR="00CC6436" w:rsidRPr="008C3E2E" w:rsidRDefault="00CC6436" w:rsidP="002743C3">
      <w:pPr>
        <w:pStyle w:val="a3"/>
        <w:ind w:firstLine="360"/>
        <w:rPr>
          <w:rFonts w:ascii="Times New Roman" w:hAnsi="Times New Roman"/>
          <w:b/>
          <w:bCs/>
          <w:sz w:val="28"/>
          <w:szCs w:val="28"/>
          <w:lang w:val="ru-RU"/>
        </w:rPr>
      </w:pPr>
    </w:p>
    <w:p w14:paraId="4A8AF5E9" w14:textId="77777777" w:rsidR="00B7309B" w:rsidRPr="00287291" w:rsidRDefault="00B7309B" w:rsidP="00DE2E51">
      <w:pPr>
        <w:pStyle w:val="a3"/>
        <w:ind w:firstLine="567"/>
        <w:jc w:val="both"/>
        <w:rPr>
          <w:rFonts w:ascii="Times New Roman" w:hAnsi="Times New Roman"/>
          <w:iCs/>
          <w:sz w:val="24"/>
          <w:szCs w:val="24"/>
          <w:lang w:val="ru-RU"/>
        </w:rPr>
      </w:pPr>
    </w:p>
    <w:p w14:paraId="5008C196" w14:textId="77777777" w:rsidR="00B430B3" w:rsidRPr="00287291" w:rsidRDefault="00B430B3" w:rsidP="00EC566D">
      <w:pPr>
        <w:pStyle w:val="a3"/>
        <w:rPr>
          <w:rFonts w:ascii="Times New Roman" w:hAnsi="Times New Roman"/>
          <w:sz w:val="24"/>
          <w:szCs w:val="24"/>
          <w:lang w:val="ru-RU"/>
        </w:rPr>
      </w:pPr>
    </w:p>
    <w:sectPr w:rsidR="00B430B3" w:rsidRPr="00287291" w:rsidSect="00813E04">
      <w:pgSz w:w="11906" w:h="16838"/>
      <w:pgMar w:top="1107" w:right="707" w:bottom="1440" w:left="1700" w:header="720" w:footer="720" w:gutter="0"/>
      <w:cols w:space="720" w:equalWidth="0">
        <w:col w:w="9499"/>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30A"/>
    <w:multiLevelType w:val="hybridMultilevel"/>
    <w:tmpl w:val="0000301C"/>
    <w:lvl w:ilvl="0" w:tplc="00000BDB">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0000153C"/>
    <w:lvl w:ilvl="0" w:tplc="00007E87">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E1F"/>
    <w:multiLevelType w:val="hybridMultilevel"/>
    <w:tmpl w:val="00006E5D"/>
    <w:lvl w:ilvl="0" w:tplc="00001AD4">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213"/>
    <w:multiLevelType w:val="hybridMultilevel"/>
    <w:tmpl w:val="0000260D"/>
    <w:lvl w:ilvl="0" w:tplc="00006B8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05E"/>
    <w:multiLevelType w:val="hybridMultilevel"/>
    <w:tmpl w:val="0000440D"/>
    <w:lvl w:ilvl="0" w:tplc="0000491C">
      <w:start w:val="2"/>
      <w:numFmt w:val="decimal"/>
      <w:lvlText w:val="%1."/>
      <w:lvlJc w:val="left"/>
      <w:pPr>
        <w:tabs>
          <w:tab w:val="num" w:pos="720"/>
        </w:tabs>
        <w:ind w:left="720" w:hanging="360"/>
      </w:pPr>
    </w:lvl>
    <w:lvl w:ilvl="1" w:tplc="00004D0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90C"/>
    <w:multiLevelType w:val="hybridMultilevel"/>
    <w:tmpl w:val="00000F3E"/>
    <w:lvl w:ilvl="0" w:tplc="00000099">
      <w:start w:val="1"/>
      <w:numFmt w:val="decimal"/>
      <w:lvlText w:val="%1"/>
      <w:lvlJc w:val="left"/>
      <w:pPr>
        <w:tabs>
          <w:tab w:val="num" w:pos="720"/>
        </w:tabs>
        <w:ind w:left="720" w:hanging="360"/>
      </w:pPr>
    </w:lvl>
    <w:lvl w:ilvl="1" w:tplc="00000124">
      <w:start w:val="2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9B3"/>
    <w:multiLevelType w:val="hybridMultilevel"/>
    <w:tmpl w:val="00002D12"/>
    <w:lvl w:ilvl="0" w:tplc="0000074D">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28B"/>
    <w:multiLevelType w:val="hybridMultilevel"/>
    <w:tmpl w:val="000026A6"/>
    <w:lvl w:ilvl="0" w:tplc="0000701F">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509"/>
    <w:multiLevelType w:val="hybridMultilevel"/>
    <w:tmpl w:val="00001238"/>
    <w:lvl w:ilvl="0" w:tplc="00003B25">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4B40"/>
    <w:multiLevelType w:val="hybridMultilevel"/>
    <w:tmpl w:val="00005878"/>
    <w:lvl w:ilvl="0" w:tplc="00006B3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4DB7"/>
    <w:multiLevelType w:val="hybridMultilevel"/>
    <w:tmpl w:val="00001547"/>
    <w:lvl w:ilvl="0" w:tplc="000054D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4DC8"/>
    <w:multiLevelType w:val="hybridMultilevel"/>
    <w:tmpl w:val="00006443"/>
    <w:lvl w:ilvl="0" w:tplc="000066BB">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56AE"/>
    <w:multiLevelType w:val="hybridMultilevel"/>
    <w:tmpl w:val="00000732"/>
    <w:lvl w:ilvl="0" w:tplc="0000012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5AF1"/>
    <w:multiLevelType w:val="hybridMultilevel"/>
    <w:tmpl w:val="000041BB"/>
    <w:lvl w:ilvl="0" w:tplc="000026E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5CFD"/>
    <w:multiLevelType w:val="hybridMultilevel"/>
    <w:tmpl w:val="00003E12"/>
    <w:lvl w:ilvl="0" w:tplc="00001A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5D03"/>
    <w:multiLevelType w:val="hybridMultilevel"/>
    <w:tmpl w:val="00007A5A"/>
    <w:lvl w:ilvl="0" w:tplc="0000767D">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5F32"/>
    <w:multiLevelType w:val="hybridMultilevel"/>
    <w:tmpl w:val="00003BF6"/>
    <w:lvl w:ilvl="0" w:tplc="00003A9E">
      <w:start w:val="1"/>
      <w:numFmt w:val="bullet"/>
      <w:lvlText w:val="в"/>
      <w:lvlJc w:val="left"/>
      <w:pPr>
        <w:tabs>
          <w:tab w:val="num" w:pos="720"/>
        </w:tabs>
        <w:ind w:left="720" w:hanging="360"/>
      </w:pPr>
    </w:lvl>
    <w:lvl w:ilvl="1" w:tplc="0000797D">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63CB"/>
    <w:multiLevelType w:val="hybridMultilevel"/>
    <w:tmpl w:val="00006BFC"/>
    <w:lvl w:ilvl="0" w:tplc="00007F96">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759A"/>
    <w:multiLevelType w:val="hybridMultilevel"/>
    <w:tmpl w:val="00002350"/>
    <w:lvl w:ilvl="0" w:tplc="000022E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7FF5"/>
    <w:multiLevelType w:val="hybridMultilevel"/>
    <w:tmpl w:val="00004E45"/>
    <w:lvl w:ilvl="0" w:tplc="000032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B678C6"/>
    <w:multiLevelType w:val="hybridMultilevel"/>
    <w:tmpl w:val="0DA25D3E"/>
    <w:lvl w:ilvl="0" w:tplc="712C17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34D3814"/>
    <w:multiLevelType w:val="hybridMultilevel"/>
    <w:tmpl w:val="5C1E58B4"/>
    <w:lvl w:ilvl="0" w:tplc="50E610E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7A42C46"/>
    <w:multiLevelType w:val="hybridMultilevel"/>
    <w:tmpl w:val="F17CC234"/>
    <w:lvl w:ilvl="0" w:tplc="A09C1166">
      <w:start w:val="1"/>
      <w:numFmt w:val="decimal"/>
      <w:lvlText w:val="%1."/>
      <w:lvlJc w:val="left"/>
      <w:pPr>
        <w:ind w:left="-66" w:hanging="360"/>
      </w:pPr>
      <w:rPr>
        <w:rFonts w:hint="default"/>
        <w:i w:val="0"/>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8" w15:restartNumberingAfterBreak="0">
    <w:nsid w:val="17C8054E"/>
    <w:multiLevelType w:val="hybridMultilevel"/>
    <w:tmpl w:val="F63C1D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23E83C74"/>
    <w:multiLevelType w:val="hybridMultilevel"/>
    <w:tmpl w:val="D0E44E66"/>
    <w:lvl w:ilvl="0" w:tplc="000018B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3C3894"/>
    <w:multiLevelType w:val="hybridMultilevel"/>
    <w:tmpl w:val="A3CC6E42"/>
    <w:lvl w:ilvl="0" w:tplc="8922790C">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CA245B"/>
    <w:multiLevelType w:val="multilevel"/>
    <w:tmpl w:val="82BA94C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2" w15:restartNumberingAfterBreak="0">
    <w:nsid w:val="31391E43"/>
    <w:multiLevelType w:val="hybridMultilevel"/>
    <w:tmpl w:val="5C742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3B14055"/>
    <w:multiLevelType w:val="hybridMultilevel"/>
    <w:tmpl w:val="3C48E930"/>
    <w:lvl w:ilvl="0" w:tplc="8922790C">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76715D"/>
    <w:multiLevelType w:val="hybridMultilevel"/>
    <w:tmpl w:val="B4FEE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5B43EB"/>
    <w:multiLevelType w:val="hybridMultilevel"/>
    <w:tmpl w:val="A9324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F535630"/>
    <w:multiLevelType w:val="hybridMultilevel"/>
    <w:tmpl w:val="61A0C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803D20"/>
    <w:multiLevelType w:val="hybridMultilevel"/>
    <w:tmpl w:val="3C48E930"/>
    <w:lvl w:ilvl="0" w:tplc="8922790C">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BE58EA"/>
    <w:multiLevelType w:val="hybridMultilevel"/>
    <w:tmpl w:val="9F60ABE6"/>
    <w:lvl w:ilvl="0" w:tplc="000018B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0FE4B36"/>
    <w:multiLevelType w:val="hybridMultilevel"/>
    <w:tmpl w:val="9B14C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534721"/>
    <w:multiLevelType w:val="hybridMultilevel"/>
    <w:tmpl w:val="17DCC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2061F3"/>
    <w:multiLevelType w:val="hybridMultilevel"/>
    <w:tmpl w:val="FDC87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E1148F"/>
    <w:multiLevelType w:val="hybridMultilevel"/>
    <w:tmpl w:val="E8A25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81172176">
    <w:abstractNumId w:val="0"/>
  </w:num>
  <w:num w:numId="2" w16cid:durableId="581108149">
    <w:abstractNumId w:val="22"/>
  </w:num>
  <w:num w:numId="3" w16cid:durableId="505750023">
    <w:abstractNumId w:val="6"/>
  </w:num>
  <w:num w:numId="4" w16cid:durableId="752820766">
    <w:abstractNumId w:val="20"/>
  </w:num>
  <w:num w:numId="5" w16cid:durableId="1555116055">
    <w:abstractNumId w:val="16"/>
  </w:num>
  <w:num w:numId="6" w16cid:durableId="1034621217">
    <w:abstractNumId w:val="1"/>
  </w:num>
  <w:num w:numId="7" w16cid:durableId="1370913018">
    <w:abstractNumId w:val="3"/>
  </w:num>
  <w:num w:numId="8" w16cid:durableId="1618292959">
    <w:abstractNumId w:val="8"/>
  </w:num>
  <w:num w:numId="9" w16cid:durableId="942498721">
    <w:abstractNumId w:val="7"/>
  </w:num>
  <w:num w:numId="10" w16cid:durableId="1182429164">
    <w:abstractNumId w:val="13"/>
  </w:num>
  <w:num w:numId="11" w16cid:durableId="1367414197">
    <w:abstractNumId w:val="9"/>
  </w:num>
  <w:num w:numId="12" w16cid:durableId="8919761">
    <w:abstractNumId w:val="14"/>
  </w:num>
  <w:num w:numId="13" w16cid:durableId="165902820">
    <w:abstractNumId w:val="10"/>
  </w:num>
  <w:num w:numId="14" w16cid:durableId="1395548849">
    <w:abstractNumId w:val="18"/>
  </w:num>
  <w:num w:numId="15" w16cid:durableId="1707486836">
    <w:abstractNumId w:val="11"/>
  </w:num>
  <w:num w:numId="16" w16cid:durableId="1606769280">
    <w:abstractNumId w:val="4"/>
  </w:num>
  <w:num w:numId="17" w16cid:durableId="1553495601">
    <w:abstractNumId w:val="21"/>
  </w:num>
  <w:num w:numId="18" w16cid:durableId="602810473">
    <w:abstractNumId w:val="24"/>
  </w:num>
  <w:num w:numId="19" w16cid:durableId="748885883">
    <w:abstractNumId w:val="5"/>
  </w:num>
  <w:num w:numId="20" w16cid:durableId="702441927">
    <w:abstractNumId w:val="2"/>
  </w:num>
  <w:num w:numId="21" w16cid:durableId="866451963">
    <w:abstractNumId w:val="15"/>
  </w:num>
  <w:num w:numId="22" w16cid:durableId="242446724">
    <w:abstractNumId w:val="23"/>
  </w:num>
  <w:num w:numId="23" w16cid:durableId="1796021062">
    <w:abstractNumId w:val="12"/>
  </w:num>
  <w:num w:numId="24" w16cid:durableId="1296059428">
    <w:abstractNumId w:val="17"/>
  </w:num>
  <w:num w:numId="25" w16cid:durableId="1784880826">
    <w:abstractNumId w:val="19"/>
  </w:num>
  <w:num w:numId="26" w16cid:durableId="1474063392">
    <w:abstractNumId w:val="41"/>
  </w:num>
  <w:num w:numId="27" w16cid:durableId="1830637541">
    <w:abstractNumId w:val="34"/>
  </w:num>
  <w:num w:numId="28" w16cid:durableId="1279483978">
    <w:abstractNumId w:val="32"/>
  </w:num>
  <w:num w:numId="29" w16cid:durableId="1265042676">
    <w:abstractNumId w:val="29"/>
  </w:num>
  <w:num w:numId="30" w16cid:durableId="1378747382">
    <w:abstractNumId w:val="38"/>
  </w:num>
  <w:num w:numId="31" w16cid:durableId="27874287">
    <w:abstractNumId w:val="26"/>
  </w:num>
  <w:num w:numId="32" w16cid:durableId="158734554">
    <w:abstractNumId w:val="30"/>
  </w:num>
  <w:num w:numId="33" w16cid:durableId="1829520564">
    <w:abstractNumId w:val="36"/>
  </w:num>
  <w:num w:numId="34" w16cid:durableId="107048747">
    <w:abstractNumId w:val="42"/>
  </w:num>
  <w:num w:numId="35" w16cid:durableId="1170565639">
    <w:abstractNumId w:val="40"/>
  </w:num>
  <w:num w:numId="36" w16cid:durableId="1531607442">
    <w:abstractNumId w:val="37"/>
  </w:num>
  <w:num w:numId="37" w16cid:durableId="1674185908">
    <w:abstractNumId w:val="33"/>
  </w:num>
  <w:num w:numId="38" w16cid:durableId="939988177">
    <w:abstractNumId w:val="35"/>
  </w:num>
  <w:num w:numId="39" w16cid:durableId="1011225846">
    <w:abstractNumId w:val="39"/>
  </w:num>
  <w:num w:numId="40" w16cid:durableId="580529018">
    <w:abstractNumId w:val="25"/>
  </w:num>
  <w:num w:numId="41" w16cid:durableId="1124232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9530540">
    <w:abstractNumId w:val="31"/>
  </w:num>
  <w:num w:numId="43" w16cid:durableId="1274811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452AD"/>
    <w:rsid w:val="000220C9"/>
    <w:rsid w:val="00044048"/>
    <w:rsid w:val="000526FC"/>
    <w:rsid w:val="0007156D"/>
    <w:rsid w:val="00071D17"/>
    <w:rsid w:val="00075343"/>
    <w:rsid w:val="0007720F"/>
    <w:rsid w:val="00080E43"/>
    <w:rsid w:val="00093211"/>
    <w:rsid w:val="00097D28"/>
    <w:rsid w:val="000B4E5B"/>
    <w:rsid w:val="000C5B87"/>
    <w:rsid w:val="00121276"/>
    <w:rsid w:val="00125546"/>
    <w:rsid w:val="0017232D"/>
    <w:rsid w:val="0018266E"/>
    <w:rsid w:val="001A2228"/>
    <w:rsid w:val="001A2FCA"/>
    <w:rsid w:val="001D57B9"/>
    <w:rsid w:val="001E6435"/>
    <w:rsid w:val="0022702B"/>
    <w:rsid w:val="002279BF"/>
    <w:rsid w:val="002417F2"/>
    <w:rsid w:val="00257534"/>
    <w:rsid w:val="002743C3"/>
    <w:rsid w:val="0028286B"/>
    <w:rsid w:val="00285E37"/>
    <w:rsid w:val="00287291"/>
    <w:rsid w:val="002A1E2F"/>
    <w:rsid w:val="002A2F2B"/>
    <w:rsid w:val="002B1A46"/>
    <w:rsid w:val="002B4389"/>
    <w:rsid w:val="002C3E7E"/>
    <w:rsid w:val="003157F1"/>
    <w:rsid w:val="0032408D"/>
    <w:rsid w:val="00333B54"/>
    <w:rsid w:val="00347F1C"/>
    <w:rsid w:val="00350675"/>
    <w:rsid w:val="0035428E"/>
    <w:rsid w:val="0038762E"/>
    <w:rsid w:val="00391A2F"/>
    <w:rsid w:val="003C4EDA"/>
    <w:rsid w:val="003C77F2"/>
    <w:rsid w:val="003C7F42"/>
    <w:rsid w:val="003D208A"/>
    <w:rsid w:val="003D2CB0"/>
    <w:rsid w:val="003D6937"/>
    <w:rsid w:val="003E63F2"/>
    <w:rsid w:val="003F5A9B"/>
    <w:rsid w:val="00403EF0"/>
    <w:rsid w:val="00437815"/>
    <w:rsid w:val="00442148"/>
    <w:rsid w:val="00455CB4"/>
    <w:rsid w:val="00457993"/>
    <w:rsid w:val="00465FD6"/>
    <w:rsid w:val="00466DE6"/>
    <w:rsid w:val="004718FD"/>
    <w:rsid w:val="00474611"/>
    <w:rsid w:val="004B7903"/>
    <w:rsid w:val="0051548E"/>
    <w:rsid w:val="0052059D"/>
    <w:rsid w:val="005234FA"/>
    <w:rsid w:val="005364F3"/>
    <w:rsid w:val="00565D39"/>
    <w:rsid w:val="00581AF9"/>
    <w:rsid w:val="005978A4"/>
    <w:rsid w:val="005A687B"/>
    <w:rsid w:val="005B3CAE"/>
    <w:rsid w:val="005B61D4"/>
    <w:rsid w:val="005C1D37"/>
    <w:rsid w:val="005C61A0"/>
    <w:rsid w:val="0064036A"/>
    <w:rsid w:val="006857BA"/>
    <w:rsid w:val="00693C65"/>
    <w:rsid w:val="006B0894"/>
    <w:rsid w:val="006B57E1"/>
    <w:rsid w:val="006E06DB"/>
    <w:rsid w:val="00710C26"/>
    <w:rsid w:val="00735D34"/>
    <w:rsid w:val="0076060A"/>
    <w:rsid w:val="00773511"/>
    <w:rsid w:val="00781D66"/>
    <w:rsid w:val="00783222"/>
    <w:rsid w:val="007860E0"/>
    <w:rsid w:val="007A58E6"/>
    <w:rsid w:val="007C212A"/>
    <w:rsid w:val="007E15ED"/>
    <w:rsid w:val="007E6703"/>
    <w:rsid w:val="007F7CD0"/>
    <w:rsid w:val="00813E04"/>
    <w:rsid w:val="00841883"/>
    <w:rsid w:val="00846F7B"/>
    <w:rsid w:val="00867B01"/>
    <w:rsid w:val="008A6876"/>
    <w:rsid w:val="008A76EC"/>
    <w:rsid w:val="008C2C49"/>
    <w:rsid w:val="008C3E2E"/>
    <w:rsid w:val="008D5991"/>
    <w:rsid w:val="008F08BE"/>
    <w:rsid w:val="00901980"/>
    <w:rsid w:val="0090200A"/>
    <w:rsid w:val="009035D8"/>
    <w:rsid w:val="0090425D"/>
    <w:rsid w:val="00920EB1"/>
    <w:rsid w:val="009375D9"/>
    <w:rsid w:val="009452AD"/>
    <w:rsid w:val="00983496"/>
    <w:rsid w:val="00993668"/>
    <w:rsid w:val="009A383B"/>
    <w:rsid w:val="009C6351"/>
    <w:rsid w:val="009F3123"/>
    <w:rsid w:val="00A069D1"/>
    <w:rsid w:val="00A51DF2"/>
    <w:rsid w:val="00A5580C"/>
    <w:rsid w:val="00AA64D6"/>
    <w:rsid w:val="00AA658B"/>
    <w:rsid w:val="00AC242F"/>
    <w:rsid w:val="00AD5CBB"/>
    <w:rsid w:val="00AE1165"/>
    <w:rsid w:val="00B0602D"/>
    <w:rsid w:val="00B17548"/>
    <w:rsid w:val="00B430B3"/>
    <w:rsid w:val="00B57986"/>
    <w:rsid w:val="00B7309B"/>
    <w:rsid w:val="00B8049A"/>
    <w:rsid w:val="00B83A77"/>
    <w:rsid w:val="00B9449F"/>
    <w:rsid w:val="00BA0C79"/>
    <w:rsid w:val="00BA2925"/>
    <w:rsid w:val="00BB7AEF"/>
    <w:rsid w:val="00BC5FE1"/>
    <w:rsid w:val="00C002F2"/>
    <w:rsid w:val="00C276BD"/>
    <w:rsid w:val="00C33184"/>
    <w:rsid w:val="00C44613"/>
    <w:rsid w:val="00C606BE"/>
    <w:rsid w:val="00C70D13"/>
    <w:rsid w:val="00CB4EB3"/>
    <w:rsid w:val="00CC140E"/>
    <w:rsid w:val="00CC6436"/>
    <w:rsid w:val="00CD4AB0"/>
    <w:rsid w:val="00CD6776"/>
    <w:rsid w:val="00D0437B"/>
    <w:rsid w:val="00D07D06"/>
    <w:rsid w:val="00D14AE0"/>
    <w:rsid w:val="00D432D1"/>
    <w:rsid w:val="00DB35E1"/>
    <w:rsid w:val="00DC7D17"/>
    <w:rsid w:val="00DE2C9B"/>
    <w:rsid w:val="00DE2E51"/>
    <w:rsid w:val="00DE3DE5"/>
    <w:rsid w:val="00E824B6"/>
    <w:rsid w:val="00E941E0"/>
    <w:rsid w:val="00EB289A"/>
    <w:rsid w:val="00EC566D"/>
    <w:rsid w:val="00ED3EE9"/>
    <w:rsid w:val="00EE266C"/>
    <w:rsid w:val="00F01C27"/>
    <w:rsid w:val="00FA6886"/>
    <w:rsid w:val="00FB709E"/>
    <w:rsid w:val="00FC08B0"/>
    <w:rsid w:val="00FE0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AA4EC"/>
  <w15:docId w15:val="{CD4F0685-A943-452F-8DDC-D4B22D12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7BA"/>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566D"/>
    <w:rPr>
      <w:sz w:val="22"/>
      <w:szCs w:val="22"/>
      <w:lang w:val="en-US" w:eastAsia="en-US"/>
    </w:rPr>
  </w:style>
  <w:style w:type="paragraph" w:styleId="a4">
    <w:name w:val="List Paragraph"/>
    <w:basedOn w:val="a"/>
    <w:uiPriority w:val="34"/>
    <w:qFormat/>
    <w:rsid w:val="00735D34"/>
    <w:pPr>
      <w:spacing w:after="160" w:line="259" w:lineRule="auto"/>
      <w:ind w:left="720"/>
      <w:contextualSpacing/>
    </w:pPr>
    <w:rPr>
      <w:rFonts w:eastAsia="Calibri"/>
      <w:lang w:val="ru-RU"/>
    </w:rPr>
  </w:style>
  <w:style w:type="table" w:styleId="a5">
    <w:name w:val="Table Grid"/>
    <w:basedOn w:val="a1"/>
    <w:uiPriority w:val="59"/>
    <w:rsid w:val="00AC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9449F"/>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B9449F"/>
    <w:rPr>
      <w:rFonts w:ascii="Segoe UI" w:hAnsi="Segoe UI" w:cs="Segoe UI"/>
      <w:sz w:val="18"/>
      <w:szCs w:val="18"/>
      <w:lang w:val="en-US" w:eastAsia="en-US"/>
    </w:rPr>
  </w:style>
  <w:style w:type="paragraph" w:styleId="a8">
    <w:name w:val="Body Text"/>
    <w:basedOn w:val="a"/>
    <w:link w:val="a9"/>
    <w:rsid w:val="00C33184"/>
    <w:pPr>
      <w:widowControl w:val="0"/>
      <w:spacing w:after="0" w:line="240" w:lineRule="auto"/>
    </w:pPr>
    <w:rPr>
      <w:rFonts w:ascii="Times New Roman" w:hAnsi="Times New Roman"/>
      <w:sz w:val="28"/>
      <w:szCs w:val="20"/>
      <w:lang w:val="ru-RU" w:eastAsia="ru-RU"/>
    </w:rPr>
  </w:style>
  <w:style w:type="character" w:customStyle="1" w:styleId="a9">
    <w:name w:val="Основной текст Знак"/>
    <w:link w:val="a8"/>
    <w:rsid w:val="00C33184"/>
    <w:rPr>
      <w:rFonts w:ascii="Times New Roman" w:hAnsi="Times New Roman"/>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485">
      <w:bodyDiv w:val="1"/>
      <w:marLeft w:val="0"/>
      <w:marRight w:val="0"/>
      <w:marTop w:val="0"/>
      <w:marBottom w:val="0"/>
      <w:divBdr>
        <w:top w:val="none" w:sz="0" w:space="0" w:color="auto"/>
        <w:left w:val="none" w:sz="0" w:space="0" w:color="auto"/>
        <w:bottom w:val="none" w:sz="0" w:space="0" w:color="auto"/>
        <w:right w:val="none" w:sz="0" w:space="0" w:color="auto"/>
      </w:divBdr>
    </w:div>
    <w:div w:id="773599714">
      <w:bodyDiv w:val="1"/>
      <w:marLeft w:val="0"/>
      <w:marRight w:val="0"/>
      <w:marTop w:val="0"/>
      <w:marBottom w:val="0"/>
      <w:divBdr>
        <w:top w:val="none" w:sz="0" w:space="0" w:color="auto"/>
        <w:left w:val="none" w:sz="0" w:space="0" w:color="auto"/>
        <w:bottom w:val="none" w:sz="0" w:space="0" w:color="auto"/>
        <w:right w:val="none" w:sz="0" w:space="0" w:color="auto"/>
      </w:divBdr>
    </w:div>
    <w:div w:id="196978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6F2E9-8B12-491E-B75D-CC6E6789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2929</Words>
  <Characters>22742</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asus</cp:lastModifiedBy>
  <cp:revision>20</cp:revision>
  <cp:lastPrinted>2017-03-30T15:20:00Z</cp:lastPrinted>
  <dcterms:created xsi:type="dcterms:W3CDTF">2022-04-27T15:39:00Z</dcterms:created>
  <dcterms:modified xsi:type="dcterms:W3CDTF">2025-03-06T07:54:00Z</dcterms:modified>
</cp:coreProperties>
</file>